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932A" w14:textId="6DF02907" w:rsidR="00034DCB" w:rsidRPr="00034DCB" w:rsidRDefault="00034DCB" w:rsidP="00D7779E">
      <w:pPr>
        <w:pStyle w:val="NormalWeb"/>
        <w:spacing w:before="0" w:beforeAutospacing="0"/>
        <w:rPr>
          <w:rFonts w:ascii="Roboto" w:hAnsi="Roboto"/>
          <w:b/>
          <w:bCs/>
          <w:color w:val="212121"/>
          <w:u w:val="single"/>
        </w:rPr>
      </w:pPr>
      <w:r w:rsidRPr="00034DCB">
        <w:rPr>
          <w:rFonts w:ascii="Roboto" w:hAnsi="Roboto"/>
          <w:b/>
          <w:bCs/>
          <w:color w:val="212121"/>
          <w:u w:val="single"/>
        </w:rPr>
        <w:t>Bachelor Program Courses</w:t>
      </w:r>
    </w:p>
    <w:p w14:paraId="68647831" w14:textId="065F9454" w:rsidR="002335E9" w:rsidRDefault="002335E9" w:rsidP="002335E9">
      <w:pPr>
        <w:tabs>
          <w:tab w:val="left" w:pos="1080"/>
        </w:tabs>
        <w:autoSpaceDE w:val="0"/>
        <w:autoSpaceDN w:val="0"/>
        <w:adjustRightInd w:val="0"/>
        <w:spacing w:before="240"/>
        <w:ind w:left="1267" w:hanging="1267"/>
        <w:rPr>
          <w:rFonts w:ascii="Arial-BoldMT" w:hAnsi="Arial-BoldMT" w:cs="Arial-BoldMT"/>
          <w:b/>
          <w:bCs/>
          <w:color w:val="000000"/>
        </w:rPr>
      </w:pPr>
      <w:r>
        <w:rPr>
          <w:rFonts w:ascii="Arial-BoldMT" w:hAnsi="Arial-BoldMT" w:cs="Arial-BoldMT"/>
          <w:b/>
          <w:bCs/>
          <w:color w:val="000000"/>
        </w:rPr>
        <w:t>BCS 101</w:t>
      </w:r>
      <w:r>
        <w:rPr>
          <w:rFonts w:ascii="Arial-BoldMT" w:hAnsi="Arial-BoldMT" w:cs="Arial-BoldMT"/>
          <w:b/>
          <w:bCs/>
          <w:color w:val="000000"/>
        </w:rPr>
        <w:tab/>
        <w:t>Core Concepts of Commissioner Service</w:t>
      </w:r>
      <w:r w:rsidR="00304A8C">
        <w:rPr>
          <w:rFonts w:ascii="Arial-BoldMT" w:hAnsi="Arial-BoldMT" w:cs="Arial-BoldMT"/>
          <w:b/>
          <w:bCs/>
          <w:color w:val="000000"/>
        </w:rPr>
        <w:t xml:space="preserve"> (</w:t>
      </w:r>
      <w:r w:rsidR="00C932FA">
        <w:rPr>
          <w:rFonts w:ascii="Arial-BoldMT" w:hAnsi="Arial-BoldMT" w:cs="Arial-BoldMT"/>
          <w:b/>
          <w:bCs/>
          <w:color w:val="000000"/>
        </w:rPr>
        <w:t>U</w:t>
      </w:r>
      <w:r w:rsidR="00304A8C">
        <w:rPr>
          <w:rFonts w:ascii="Arial-BoldMT" w:hAnsi="Arial-BoldMT" w:cs="Arial-BoldMT"/>
          <w:b/>
          <w:bCs/>
          <w:color w:val="000000"/>
        </w:rPr>
        <w:t>pdated 08/01/2021</w:t>
      </w:r>
      <w:r w:rsidR="00C932FA">
        <w:rPr>
          <w:rFonts w:ascii="Arial-BoldMT" w:hAnsi="Arial-BoldMT" w:cs="Arial-BoldMT"/>
          <w:b/>
          <w:bCs/>
          <w:color w:val="000000"/>
        </w:rPr>
        <w:t>)</w:t>
      </w:r>
    </w:p>
    <w:p w14:paraId="7163F0F9" w14:textId="77777777" w:rsidR="002335E9" w:rsidRDefault="002335E9" w:rsidP="002335E9">
      <w:pPr>
        <w:tabs>
          <w:tab w:val="left" w:pos="1080"/>
        </w:tabs>
        <w:autoSpaceDE w:val="0"/>
        <w:autoSpaceDN w:val="0"/>
        <w:adjustRightInd w:val="0"/>
        <w:jc w:val="both"/>
        <w:rPr>
          <w:rFonts w:ascii="ArialMT" w:hAnsi="ArialMT" w:cs="ArialMT"/>
          <w:color w:val="000000"/>
        </w:rPr>
      </w:pPr>
      <w:r w:rsidRPr="0056317F">
        <w:rPr>
          <w:rFonts w:ascii="ArialMT" w:hAnsi="ArialMT" w:cs="ArialMT"/>
          <w:color w:val="000000"/>
        </w:rPr>
        <w:t xml:space="preserve">The position of commissioner is one of the oldest in Scouting.  This course reviews and reinforces the commissioner’s core concepts and identifies the key skills needed for commissioner to be able to assess the units they serve. </w:t>
      </w:r>
    </w:p>
    <w:p w14:paraId="2220865B" w14:textId="13EBDF81" w:rsidR="002335E9" w:rsidRDefault="002335E9" w:rsidP="002335E9">
      <w:pPr>
        <w:tabs>
          <w:tab w:val="left" w:pos="1080"/>
        </w:tabs>
        <w:autoSpaceDE w:val="0"/>
        <w:autoSpaceDN w:val="0"/>
        <w:adjustRightInd w:val="0"/>
        <w:spacing w:before="120"/>
        <w:rPr>
          <w:rFonts w:ascii="Arial-BoldMT" w:hAnsi="Arial-BoldMT" w:cs="Arial-BoldMT"/>
          <w:b/>
          <w:bCs/>
          <w:color w:val="000000"/>
        </w:rPr>
      </w:pPr>
      <w:r>
        <w:rPr>
          <w:rFonts w:ascii="Arial-BoldMT" w:hAnsi="Arial-BoldMT" w:cs="Arial-BoldMT"/>
          <w:b/>
          <w:bCs/>
          <w:color w:val="000000"/>
        </w:rPr>
        <w:t>BCS 102</w:t>
      </w:r>
      <w:r>
        <w:rPr>
          <w:rFonts w:ascii="Arial-BoldMT" w:hAnsi="Arial-BoldMT" w:cs="Arial-BoldMT"/>
          <w:b/>
          <w:bCs/>
          <w:color w:val="000000"/>
        </w:rPr>
        <w:tab/>
        <w:t>The Charter Renewal Process</w:t>
      </w:r>
      <w:r w:rsidR="00C932FA">
        <w:rPr>
          <w:rFonts w:ascii="Arial-BoldMT" w:hAnsi="Arial-BoldMT" w:cs="Arial-BoldMT"/>
          <w:b/>
          <w:bCs/>
          <w:color w:val="000000"/>
        </w:rPr>
        <w:t xml:space="preserve"> (New 04/15/2023)</w:t>
      </w:r>
    </w:p>
    <w:p w14:paraId="54CF1B50" w14:textId="77777777" w:rsidR="002335E9" w:rsidRDefault="002335E9" w:rsidP="002335E9">
      <w:pPr>
        <w:tabs>
          <w:tab w:val="left" w:pos="1080"/>
        </w:tabs>
        <w:autoSpaceDE w:val="0"/>
        <w:autoSpaceDN w:val="0"/>
        <w:adjustRightInd w:val="0"/>
      </w:pPr>
      <w:r>
        <w:t>The Charter Renewal process will be discussed with the implementation of the Internet Recharter 2.0 program and the revised timeline.</w:t>
      </w:r>
    </w:p>
    <w:p w14:paraId="2857A621" w14:textId="5583EABC" w:rsidR="002335E9" w:rsidRDefault="002335E9" w:rsidP="002335E9">
      <w:pPr>
        <w:tabs>
          <w:tab w:val="left" w:pos="1080"/>
        </w:tabs>
        <w:autoSpaceDE w:val="0"/>
        <w:autoSpaceDN w:val="0"/>
        <w:adjustRightInd w:val="0"/>
        <w:spacing w:before="120"/>
        <w:rPr>
          <w:rFonts w:ascii="Arial-BoldMT" w:hAnsi="Arial-BoldMT" w:cs="Arial-BoldMT"/>
          <w:b/>
          <w:bCs/>
          <w:color w:val="000000"/>
        </w:rPr>
      </w:pPr>
      <w:r>
        <w:rPr>
          <w:rFonts w:ascii="Arial-BoldMT" w:hAnsi="Arial-BoldMT" w:cs="Arial-BoldMT"/>
          <w:b/>
          <w:bCs/>
          <w:color w:val="000000"/>
        </w:rPr>
        <w:t>BCS 103</w:t>
      </w:r>
      <w:r>
        <w:rPr>
          <w:rFonts w:ascii="Arial-BoldMT" w:hAnsi="Arial-BoldMT" w:cs="Arial-BoldMT"/>
          <w:b/>
          <w:bCs/>
          <w:color w:val="000000"/>
        </w:rPr>
        <w:tab/>
        <w:t>Linking District Resources</w:t>
      </w:r>
      <w:r w:rsidR="00E14516">
        <w:rPr>
          <w:rFonts w:ascii="Arial-BoldMT" w:hAnsi="Arial-BoldMT" w:cs="Arial-BoldMT"/>
          <w:b/>
          <w:bCs/>
          <w:color w:val="000000"/>
        </w:rPr>
        <w:t xml:space="preserve"> (Updated 12/31/2021)</w:t>
      </w:r>
    </w:p>
    <w:p w14:paraId="458D0034" w14:textId="77777777" w:rsidR="002335E9" w:rsidRDefault="002335E9" w:rsidP="002335E9">
      <w:pPr>
        <w:tabs>
          <w:tab w:val="left" w:pos="1080"/>
        </w:tabs>
        <w:autoSpaceDE w:val="0"/>
        <w:autoSpaceDN w:val="0"/>
        <w:adjustRightInd w:val="0"/>
        <w:jc w:val="both"/>
        <w:rPr>
          <w:rFonts w:ascii="ArialMT" w:hAnsi="ArialMT" w:cs="ArialMT"/>
          <w:color w:val="000000"/>
        </w:rPr>
      </w:pPr>
      <w:r>
        <w:rPr>
          <w:rFonts w:ascii="ArialMT" w:hAnsi="ArialMT" w:cs="ArialMT"/>
          <w:color w:val="000000"/>
        </w:rPr>
        <w:t>A</w:t>
      </w:r>
      <w:r w:rsidRPr="00687A63">
        <w:rPr>
          <w:rFonts w:ascii="ArialMT" w:hAnsi="ArialMT" w:cs="ArialMT"/>
          <w:color w:val="000000"/>
        </w:rPr>
        <w:t xml:space="preserve"> key part of </w:t>
      </w:r>
      <w:r>
        <w:rPr>
          <w:rFonts w:ascii="ArialMT" w:hAnsi="ArialMT" w:cs="ArialMT"/>
          <w:color w:val="000000"/>
        </w:rPr>
        <w:t xml:space="preserve">a </w:t>
      </w:r>
      <w:proofErr w:type="gramStart"/>
      <w:r>
        <w:rPr>
          <w:rFonts w:ascii="ArialMT" w:hAnsi="ArialMT" w:cs="ArialMT"/>
          <w:color w:val="000000"/>
        </w:rPr>
        <w:t>Commissioner’s</w:t>
      </w:r>
      <w:proofErr w:type="gramEnd"/>
      <w:r w:rsidRPr="00687A63">
        <w:rPr>
          <w:rFonts w:ascii="ArialMT" w:hAnsi="ArialMT" w:cs="ArialMT"/>
          <w:color w:val="000000"/>
        </w:rPr>
        <w:t xml:space="preserve"> job is to actually point a unit in the direction of the actual process owner for the topic in question. </w:t>
      </w:r>
      <w:r>
        <w:rPr>
          <w:rFonts w:ascii="ArialMT" w:hAnsi="ArialMT" w:cs="ArialMT"/>
          <w:color w:val="000000"/>
        </w:rPr>
        <w:t xml:space="preserve"> </w:t>
      </w:r>
      <w:r w:rsidRPr="00687A63">
        <w:rPr>
          <w:rFonts w:ascii="ArialMT" w:hAnsi="ArialMT" w:cs="ArialMT"/>
          <w:color w:val="000000"/>
        </w:rPr>
        <w:t xml:space="preserve">At the end of this training a commissioner will be able to: Explain typical District structure and the functions of the </w:t>
      </w:r>
      <w:proofErr w:type="gramStart"/>
      <w:r w:rsidRPr="00687A63">
        <w:rPr>
          <w:rFonts w:ascii="ArialMT" w:hAnsi="ArialMT" w:cs="ArialMT"/>
          <w:color w:val="000000"/>
        </w:rPr>
        <w:t>District</w:t>
      </w:r>
      <w:proofErr w:type="gramEnd"/>
      <w:r>
        <w:rPr>
          <w:rFonts w:ascii="ArialMT" w:hAnsi="ArialMT" w:cs="ArialMT"/>
          <w:color w:val="000000"/>
        </w:rPr>
        <w:t>;</w:t>
      </w:r>
      <w:r w:rsidRPr="00687A63">
        <w:rPr>
          <w:rFonts w:ascii="ArialMT" w:hAnsi="ArialMT" w:cs="ArialMT"/>
          <w:color w:val="000000"/>
        </w:rPr>
        <w:t xml:space="preserve"> Know how to use the resources of the District to better support the units they serve</w:t>
      </w:r>
      <w:r>
        <w:rPr>
          <w:rFonts w:ascii="ArialMT" w:hAnsi="ArialMT" w:cs="ArialMT"/>
          <w:color w:val="000000"/>
        </w:rPr>
        <w:t>;</w:t>
      </w:r>
      <w:r w:rsidRPr="00687A63">
        <w:rPr>
          <w:rFonts w:ascii="ArialMT" w:hAnsi="ArialMT" w:cs="ArialMT"/>
          <w:color w:val="000000"/>
        </w:rPr>
        <w:t xml:space="preserve"> Utilize the Unit Service Plan when assessing the unit needs by</w:t>
      </w:r>
      <w:r>
        <w:rPr>
          <w:rFonts w:ascii="ArialMT" w:hAnsi="ArialMT" w:cs="ArialMT"/>
          <w:color w:val="000000"/>
        </w:rPr>
        <w:t xml:space="preserve"> identifying District resources.</w:t>
      </w:r>
    </w:p>
    <w:p w14:paraId="4C2F6949" w14:textId="078052DF" w:rsidR="007E0C43" w:rsidRDefault="007E0C43" w:rsidP="007E0C43">
      <w:pPr>
        <w:tabs>
          <w:tab w:val="left" w:pos="1080"/>
        </w:tabs>
        <w:autoSpaceDE w:val="0"/>
        <w:autoSpaceDN w:val="0"/>
        <w:adjustRightInd w:val="0"/>
        <w:spacing w:before="120"/>
        <w:ind w:left="1267" w:hanging="1267"/>
        <w:rPr>
          <w:rFonts w:ascii="Arial-BoldMT" w:hAnsi="Arial-BoldMT" w:cs="Arial-BoldMT"/>
          <w:b/>
          <w:bCs/>
          <w:color w:val="000000"/>
        </w:rPr>
      </w:pPr>
      <w:r>
        <w:rPr>
          <w:rFonts w:ascii="Arial-BoldMT" w:hAnsi="Arial-BoldMT" w:cs="Arial-BoldMT"/>
          <w:b/>
          <w:bCs/>
          <w:color w:val="000000"/>
        </w:rPr>
        <w:t>BCS 105</w:t>
      </w:r>
      <w:r>
        <w:rPr>
          <w:rFonts w:ascii="Arial-BoldMT" w:hAnsi="Arial-BoldMT" w:cs="Arial-BoldMT"/>
          <w:b/>
          <w:bCs/>
          <w:color w:val="000000"/>
        </w:rPr>
        <w:tab/>
        <w:t>Resolving Common Unit Issues</w:t>
      </w:r>
      <w:r w:rsidR="00EA49F2">
        <w:rPr>
          <w:rFonts w:ascii="Arial-BoldMT" w:hAnsi="Arial-BoldMT" w:cs="Arial-BoldMT"/>
          <w:b/>
          <w:bCs/>
          <w:color w:val="000000"/>
        </w:rPr>
        <w:t xml:space="preserve"> (Updated 08/01/2021</w:t>
      </w:r>
      <w:r w:rsidR="001E0D3D">
        <w:rPr>
          <w:rFonts w:ascii="Arial-BoldMT" w:hAnsi="Arial-BoldMT" w:cs="Arial-BoldMT"/>
          <w:b/>
          <w:bCs/>
          <w:color w:val="000000"/>
        </w:rPr>
        <w:t>)</w:t>
      </w:r>
    </w:p>
    <w:p w14:paraId="51E6F02F" w14:textId="77777777" w:rsidR="007E0C43" w:rsidRPr="00683BE8" w:rsidRDefault="007E0C43" w:rsidP="007E0C43">
      <w:pPr>
        <w:tabs>
          <w:tab w:val="left" w:pos="1080"/>
        </w:tabs>
        <w:autoSpaceDE w:val="0"/>
        <w:autoSpaceDN w:val="0"/>
        <w:adjustRightInd w:val="0"/>
        <w:rPr>
          <w:rFonts w:ascii="Arial" w:eastAsia="AGaramond-Regular" w:hAnsi="Arial" w:cs="Arial"/>
        </w:rPr>
      </w:pPr>
      <w:r w:rsidRPr="00683BE8">
        <w:rPr>
          <w:rFonts w:ascii="Arial" w:eastAsia="AGaramond-Regular" w:hAnsi="Arial" w:cs="Arial"/>
        </w:rPr>
        <w:t xml:space="preserve">The unit commissioner’s goal in supporting a unit is to discover strengths and needs, and to help the unit improve.  At the end of this training a commissioner will be able to: Use the Detailed Assessment to identify unit strengths and needs; Understand early warning signals of unit issues; Identify focus areas for observing specific unit needs during regular </w:t>
      </w:r>
      <w:proofErr w:type="gramStart"/>
      <w:r w:rsidRPr="00683BE8">
        <w:rPr>
          <w:rFonts w:ascii="Arial" w:eastAsia="AGaramond-Regular" w:hAnsi="Arial" w:cs="Arial"/>
        </w:rPr>
        <w:t>contacts</w:t>
      </w:r>
      <w:proofErr w:type="gramEnd"/>
      <w:r w:rsidRPr="00683BE8">
        <w:rPr>
          <w:rFonts w:ascii="Arial" w:eastAsia="AGaramond-Regular" w:hAnsi="Arial" w:cs="Arial"/>
        </w:rPr>
        <w:t xml:space="preserve">  </w:t>
      </w:r>
    </w:p>
    <w:p w14:paraId="241DFA6F" w14:textId="0CA3E8FD" w:rsidR="00EB689D" w:rsidRPr="00981AC2" w:rsidRDefault="00EB689D" w:rsidP="00EB689D">
      <w:pPr>
        <w:tabs>
          <w:tab w:val="left" w:pos="1080"/>
        </w:tabs>
        <w:autoSpaceDE w:val="0"/>
        <w:autoSpaceDN w:val="0"/>
        <w:adjustRightInd w:val="0"/>
        <w:spacing w:before="240"/>
        <w:ind w:left="1260" w:hanging="1260"/>
        <w:rPr>
          <w:rFonts w:ascii="Arial-BoldMT" w:hAnsi="Arial-BoldMT" w:cs="Arial-BoldMT"/>
          <w:b/>
          <w:bCs/>
        </w:rPr>
      </w:pPr>
      <w:r w:rsidRPr="00981AC2">
        <w:rPr>
          <w:rFonts w:ascii="Arial-BoldMT" w:hAnsi="Arial-BoldMT" w:cs="Arial-BoldMT"/>
          <w:b/>
          <w:bCs/>
        </w:rPr>
        <w:t>BCS 10</w:t>
      </w:r>
      <w:r>
        <w:rPr>
          <w:rFonts w:ascii="Arial-BoldMT" w:hAnsi="Arial-BoldMT" w:cs="Arial-BoldMT"/>
          <w:b/>
          <w:bCs/>
        </w:rPr>
        <w:t>8</w:t>
      </w:r>
      <w:r w:rsidRPr="00981AC2">
        <w:rPr>
          <w:rFonts w:ascii="Arial-BoldMT" w:hAnsi="Arial-BoldMT" w:cs="Arial-BoldMT"/>
          <w:b/>
          <w:bCs/>
        </w:rPr>
        <w:tab/>
      </w:r>
      <w:r>
        <w:rPr>
          <w:rFonts w:ascii="Arial-BoldMT" w:hAnsi="Arial-BoldMT" w:cs="Arial-BoldMT"/>
          <w:b/>
          <w:bCs/>
        </w:rPr>
        <w:t>Mining Internet Resources (Updated 08/01/21)</w:t>
      </w:r>
    </w:p>
    <w:p w14:paraId="2D1D459F" w14:textId="77777777" w:rsidR="00EB689D" w:rsidRPr="004A0598" w:rsidRDefault="00EB689D" w:rsidP="00EB689D">
      <w:pPr>
        <w:tabs>
          <w:tab w:val="left" w:pos="1080"/>
          <w:tab w:val="left" w:pos="1260"/>
        </w:tabs>
        <w:autoSpaceDE w:val="0"/>
        <w:autoSpaceDN w:val="0"/>
        <w:adjustRightInd w:val="0"/>
        <w:jc w:val="both"/>
        <w:rPr>
          <w:rFonts w:ascii="Arial-BoldMT" w:hAnsi="Arial-BoldMT" w:cs="Arial-BoldMT"/>
          <w:bCs/>
          <w:color w:val="000000"/>
        </w:rPr>
      </w:pPr>
      <w:r w:rsidRPr="00D32002">
        <w:rPr>
          <w:rFonts w:ascii="Arial-BoldMT" w:hAnsi="Arial-BoldMT" w:cs="Arial-BoldMT"/>
          <w:bCs/>
          <w:color w:val="000000"/>
        </w:rPr>
        <w:t>Commissioners are asked many questions and assumed to be experts on everything.  Although they may wish to be an expert, knowing where to find information can make them a virtual expert.  In this course we will concentrate not on the local “who do you call” but on using the internet, in effect, mining internet resources.</w:t>
      </w:r>
    </w:p>
    <w:p w14:paraId="5704C1AC" w14:textId="47C49BED" w:rsidR="00EB689D" w:rsidRPr="00D32002" w:rsidRDefault="00EB689D" w:rsidP="00EB689D">
      <w:pPr>
        <w:tabs>
          <w:tab w:val="left" w:pos="1080"/>
          <w:tab w:val="left" w:pos="1260"/>
        </w:tabs>
        <w:autoSpaceDE w:val="0"/>
        <w:autoSpaceDN w:val="0"/>
        <w:adjustRightInd w:val="0"/>
        <w:spacing w:before="240"/>
        <w:rPr>
          <w:rFonts w:ascii="Arial-BoldMT" w:hAnsi="Arial-BoldMT" w:cs="Arial-BoldMT"/>
          <w:bCs/>
          <w:color w:val="000000"/>
        </w:rPr>
      </w:pPr>
      <w:r w:rsidRPr="00981AC2">
        <w:rPr>
          <w:rFonts w:ascii="Arial-BoldMT" w:hAnsi="Arial-BoldMT" w:cs="Arial-BoldMT"/>
          <w:b/>
          <w:bCs/>
        </w:rPr>
        <w:t>BCS 10</w:t>
      </w:r>
      <w:r>
        <w:rPr>
          <w:rFonts w:ascii="Arial-BoldMT" w:hAnsi="Arial-BoldMT" w:cs="Arial-BoldMT"/>
          <w:b/>
          <w:bCs/>
        </w:rPr>
        <w:t>9</w:t>
      </w:r>
      <w:r w:rsidRPr="00981AC2">
        <w:rPr>
          <w:rFonts w:ascii="Arial-BoldMT" w:hAnsi="Arial-BoldMT" w:cs="Arial-BoldMT"/>
          <w:b/>
          <w:bCs/>
        </w:rPr>
        <w:tab/>
      </w:r>
      <w:r>
        <w:rPr>
          <w:rFonts w:ascii="Arial-BoldMT" w:hAnsi="Arial-BoldMT" w:cs="Arial-BoldMT"/>
          <w:b/>
          <w:bCs/>
        </w:rPr>
        <w:t>The Essential Element (A Servant’s Heart)</w:t>
      </w:r>
      <w:r w:rsidR="00D107F9">
        <w:rPr>
          <w:rFonts w:ascii="Arial-BoldMT" w:hAnsi="Arial-BoldMT" w:cs="Arial-BoldMT"/>
          <w:b/>
          <w:bCs/>
        </w:rPr>
        <w:t xml:space="preserve"> (Updated 10/01/21)</w:t>
      </w:r>
    </w:p>
    <w:p w14:paraId="6C86C650" w14:textId="77777777" w:rsidR="00EB689D" w:rsidRDefault="00EB689D" w:rsidP="00EB689D">
      <w:pPr>
        <w:tabs>
          <w:tab w:val="left" w:pos="1080"/>
        </w:tabs>
        <w:autoSpaceDE w:val="0"/>
        <w:autoSpaceDN w:val="0"/>
        <w:adjustRightInd w:val="0"/>
        <w:rPr>
          <w:rFonts w:ascii="Arial-BoldMT" w:hAnsi="Arial-BoldMT" w:cs="Arial-BoldMT"/>
          <w:bCs/>
          <w:color w:val="000000"/>
        </w:rPr>
      </w:pPr>
      <w:r w:rsidRPr="0058611D">
        <w:rPr>
          <w:rFonts w:ascii="Arial-BoldMT" w:hAnsi="Arial-BoldMT" w:cs="Arial-BoldMT"/>
          <w:bCs/>
          <w:color w:val="000000"/>
        </w:rPr>
        <w:t xml:space="preserve">In 1970, Robert Greenleaf introduced the term “servant leadership.” He wrote an essay titled “The Servant as Leader” that was later expanded into a book. </w:t>
      </w:r>
      <w:r>
        <w:rPr>
          <w:rFonts w:ascii="Arial-BoldMT" w:hAnsi="Arial-BoldMT" w:cs="Arial-BoldMT"/>
          <w:bCs/>
          <w:color w:val="000000"/>
        </w:rPr>
        <w:t xml:space="preserve"> </w:t>
      </w:r>
      <w:r w:rsidRPr="0058611D">
        <w:rPr>
          <w:rFonts w:ascii="Arial-BoldMT" w:hAnsi="Arial-BoldMT" w:cs="Arial-BoldMT"/>
          <w:bCs/>
          <w:color w:val="000000"/>
        </w:rPr>
        <w:t>At the end of this training a commissioner will be able to: Define the characteristics of servant leadership</w:t>
      </w:r>
      <w:r>
        <w:rPr>
          <w:rFonts w:ascii="Arial-BoldMT" w:hAnsi="Arial-BoldMT" w:cs="Arial-BoldMT"/>
          <w:bCs/>
          <w:color w:val="000000"/>
        </w:rPr>
        <w:t>;</w:t>
      </w:r>
      <w:r w:rsidRPr="0058611D">
        <w:rPr>
          <w:rFonts w:ascii="Arial-BoldMT" w:hAnsi="Arial-BoldMT" w:cs="Arial-BoldMT"/>
          <w:bCs/>
          <w:color w:val="000000"/>
        </w:rPr>
        <w:t xml:space="preserve"> Understand a servant’s heart</w:t>
      </w:r>
      <w:r>
        <w:rPr>
          <w:rFonts w:ascii="Arial-BoldMT" w:hAnsi="Arial-BoldMT" w:cs="Arial-BoldMT"/>
          <w:bCs/>
          <w:color w:val="000000"/>
        </w:rPr>
        <w:t>;</w:t>
      </w:r>
      <w:r w:rsidRPr="0058611D">
        <w:rPr>
          <w:rFonts w:ascii="Arial-BoldMT" w:hAnsi="Arial-BoldMT" w:cs="Arial-BoldMT"/>
          <w:bCs/>
          <w:color w:val="000000"/>
        </w:rPr>
        <w:t xml:space="preserve"> Apply this concept in commissioner service</w:t>
      </w:r>
      <w:r>
        <w:rPr>
          <w:rFonts w:ascii="Arial-BoldMT" w:hAnsi="Arial-BoldMT" w:cs="Arial-BoldMT"/>
          <w:bCs/>
          <w:color w:val="000000"/>
        </w:rPr>
        <w:t>.</w:t>
      </w:r>
    </w:p>
    <w:p w14:paraId="0972DB4F" w14:textId="467CD7DE" w:rsidR="00EB689D" w:rsidRDefault="00EB689D" w:rsidP="00EB689D">
      <w:pPr>
        <w:autoSpaceDE w:val="0"/>
        <w:autoSpaceDN w:val="0"/>
        <w:adjustRightInd w:val="0"/>
        <w:spacing w:before="240"/>
        <w:ind w:left="1260" w:hanging="1260"/>
        <w:rPr>
          <w:rFonts w:ascii="Arial-BoldMT" w:hAnsi="Arial-BoldMT" w:cs="Arial-BoldMT"/>
          <w:b/>
          <w:bCs/>
          <w:color w:val="000000"/>
        </w:rPr>
      </w:pPr>
      <w:r>
        <w:rPr>
          <w:rFonts w:ascii="Arial-BoldMT" w:hAnsi="Arial-BoldMT" w:cs="Arial-BoldMT"/>
          <w:b/>
          <w:bCs/>
          <w:color w:val="000000"/>
        </w:rPr>
        <w:t>BCS 112</w:t>
      </w:r>
      <w:r>
        <w:rPr>
          <w:rFonts w:ascii="Arial-BoldMT" w:hAnsi="Arial-BoldMT" w:cs="Arial-BoldMT"/>
          <w:b/>
          <w:bCs/>
          <w:color w:val="000000"/>
        </w:rPr>
        <w:tab/>
        <w:t>Recruiting Unit Commissioners</w:t>
      </w:r>
      <w:r w:rsidR="00D107F9">
        <w:rPr>
          <w:rFonts w:ascii="Arial-BoldMT" w:hAnsi="Arial-BoldMT" w:cs="Arial-BoldMT"/>
          <w:b/>
          <w:bCs/>
          <w:color w:val="000000"/>
        </w:rPr>
        <w:t xml:space="preserve"> (Updated 08/01/2021)</w:t>
      </w:r>
    </w:p>
    <w:p w14:paraId="16541D13" w14:textId="77777777" w:rsidR="00EB689D" w:rsidRDefault="00EB689D" w:rsidP="00EB689D">
      <w:pPr>
        <w:autoSpaceDE w:val="0"/>
        <w:autoSpaceDN w:val="0"/>
        <w:adjustRightInd w:val="0"/>
        <w:jc w:val="both"/>
        <w:rPr>
          <w:rFonts w:ascii="Arial" w:hAnsi="Arial" w:cs="Arial"/>
        </w:rPr>
      </w:pPr>
      <w:r w:rsidRPr="0064079E">
        <w:rPr>
          <w:rFonts w:ascii="Arial" w:hAnsi="Arial" w:cs="Arial"/>
        </w:rPr>
        <w:t xml:space="preserve">One of the duties </w:t>
      </w:r>
      <w:r>
        <w:rPr>
          <w:rFonts w:ascii="Arial" w:hAnsi="Arial" w:cs="Arial"/>
        </w:rPr>
        <w:t>of a</w:t>
      </w:r>
      <w:r w:rsidRPr="0064079E">
        <w:rPr>
          <w:rFonts w:ascii="Arial" w:hAnsi="Arial" w:cs="Arial"/>
        </w:rPr>
        <w:t xml:space="preserve"> district commissioner as part of the District Key 3 is to recruit, train, guide, and evaluate the required commissioner personnel of the district.</w:t>
      </w:r>
      <w:r>
        <w:rPr>
          <w:rFonts w:ascii="Arial" w:hAnsi="Arial" w:cs="Arial"/>
        </w:rPr>
        <w:t xml:space="preserve"> </w:t>
      </w:r>
      <w:r w:rsidRPr="0064079E">
        <w:rPr>
          <w:rFonts w:ascii="Arial" w:hAnsi="Arial" w:cs="Arial"/>
        </w:rPr>
        <w:t xml:space="preserve"> This co</w:t>
      </w:r>
      <w:r>
        <w:rPr>
          <w:rFonts w:ascii="Arial" w:hAnsi="Arial" w:cs="Arial"/>
        </w:rPr>
        <w:t xml:space="preserve">urse will focus on recruiting.  </w:t>
      </w:r>
      <w:r w:rsidRPr="0064079E">
        <w:rPr>
          <w:rFonts w:ascii="Arial" w:hAnsi="Arial" w:cs="Arial"/>
        </w:rPr>
        <w:t>At the end of this training a commissioner will be able to:</w:t>
      </w:r>
      <w:r>
        <w:rPr>
          <w:rFonts w:ascii="Arial" w:hAnsi="Arial" w:cs="Arial"/>
        </w:rPr>
        <w:t xml:space="preserve"> </w:t>
      </w:r>
      <w:r w:rsidRPr="0064079E">
        <w:rPr>
          <w:rFonts w:ascii="Arial" w:hAnsi="Arial" w:cs="Arial"/>
        </w:rPr>
        <w:t>Identify and recruit candidates for commissioner service</w:t>
      </w:r>
      <w:r>
        <w:rPr>
          <w:rFonts w:ascii="Arial" w:hAnsi="Arial" w:cs="Arial"/>
        </w:rPr>
        <w:t>;</w:t>
      </w:r>
      <w:r w:rsidRPr="0064079E">
        <w:rPr>
          <w:rFonts w:ascii="Arial" w:hAnsi="Arial" w:cs="Arial"/>
        </w:rPr>
        <w:t xml:space="preserve"> Understand the 5 </w:t>
      </w:r>
      <w:proofErr w:type="gramStart"/>
      <w:r w:rsidRPr="0064079E">
        <w:rPr>
          <w:rFonts w:ascii="Arial" w:hAnsi="Arial" w:cs="Arial"/>
        </w:rPr>
        <w:t>P’s</w:t>
      </w:r>
      <w:proofErr w:type="gramEnd"/>
      <w:r w:rsidRPr="0064079E">
        <w:rPr>
          <w:rFonts w:ascii="Arial" w:hAnsi="Arial" w:cs="Arial"/>
        </w:rPr>
        <w:t xml:space="preserve"> of recruiting commissioners</w:t>
      </w:r>
      <w:r>
        <w:rPr>
          <w:rFonts w:ascii="Arial" w:hAnsi="Arial" w:cs="Arial"/>
        </w:rPr>
        <w:t>;</w:t>
      </w:r>
      <w:r w:rsidRPr="0064079E">
        <w:rPr>
          <w:rFonts w:ascii="Arial" w:hAnsi="Arial" w:cs="Arial"/>
        </w:rPr>
        <w:t xml:space="preserve"> Explore skills needed for successful commissioner service. </w:t>
      </w:r>
    </w:p>
    <w:p w14:paraId="33EC1E4C" w14:textId="4FA9875B" w:rsidR="00EB689D" w:rsidRDefault="00EB689D" w:rsidP="00EB689D">
      <w:pPr>
        <w:autoSpaceDE w:val="0"/>
        <w:autoSpaceDN w:val="0"/>
        <w:adjustRightInd w:val="0"/>
        <w:spacing w:before="240"/>
        <w:ind w:left="1260" w:hanging="1260"/>
        <w:rPr>
          <w:rFonts w:ascii="Arial-BoldMT" w:hAnsi="Arial-BoldMT" w:cs="Arial-BoldMT"/>
          <w:b/>
          <w:bCs/>
          <w:color w:val="000000"/>
        </w:rPr>
      </w:pPr>
      <w:r>
        <w:rPr>
          <w:rFonts w:ascii="Arial-BoldMT" w:hAnsi="Arial-BoldMT" w:cs="Arial-BoldMT"/>
          <w:b/>
          <w:bCs/>
          <w:color w:val="000000"/>
        </w:rPr>
        <w:t>BCS 114</w:t>
      </w:r>
      <w:r>
        <w:rPr>
          <w:rFonts w:ascii="Arial-BoldMT" w:hAnsi="Arial-BoldMT" w:cs="Arial-BoldMT"/>
          <w:b/>
          <w:bCs/>
          <w:color w:val="000000"/>
        </w:rPr>
        <w:tab/>
        <w:t>Understanding and Communicating with Today’s Leaders</w:t>
      </w:r>
      <w:r w:rsidR="00881E2D">
        <w:rPr>
          <w:rFonts w:ascii="Arial-BoldMT" w:hAnsi="Arial-BoldMT" w:cs="Arial-BoldMT"/>
          <w:b/>
          <w:bCs/>
          <w:color w:val="000000"/>
        </w:rPr>
        <w:t xml:space="preserve"> (Updated 04/15/2022</w:t>
      </w:r>
      <w:r w:rsidR="00F47EFC">
        <w:rPr>
          <w:rFonts w:ascii="Arial-BoldMT" w:hAnsi="Arial-BoldMT" w:cs="Arial-BoldMT"/>
          <w:b/>
          <w:bCs/>
          <w:color w:val="000000"/>
        </w:rPr>
        <w:t>)</w:t>
      </w:r>
    </w:p>
    <w:p w14:paraId="04530C86" w14:textId="77777777" w:rsidR="00EB689D" w:rsidRDefault="00EB689D" w:rsidP="00EB689D">
      <w:pPr>
        <w:autoSpaceDE w:val="0"/>
        <w:autoSpaceDN w:val="0"/>
        <w:adjustRightInd w:val="0"/>
        <w:rPr>
          <w:rFonts w:ascii="ArialMT" w:hAnsi="ArialMT" w:cs="ArialMT"/>
          <w:color w:val="000000"/>
        </w:rPr>
      </w:pPr>
      <w:r w:rsidRPr="00C34896">
        <w:rPr>
          <w:rFonts w:ascii="ArialMT" w:hAnsi="ArialMT" w:cs="ArialMT"/>
          <w:color w:val="000000"/>
        </w:rPr>
        <w:t>We, as commissioners, need to understand the differences in relating to generations involved in scouting and inclusiveness.</w:t>
      </w:r>
      <w:r>
        <w:rPr>
          <w:rFonts w:ascii="ArialMT" w:hAnsi="ArialMT" w:cs="ArialMT"/>
          <w:color w:val="000000"/>
        </w:rPr>
        <w:t xml:space="preserve"> </w:t>
      </w:r>
      <w:r w:rsidRPr="00C34896">
        <w:rPr>
          <w:rFonts w:ascii="ArialMT" w:hAnsi="ArialMT" w:cs="ArialMT"/>
          <w:color w:val="000000"/>
        </w:rPr>
        <w:t xml:space="preserve"> At the end of this training a commissioner will be able to: Identify the characteristics of generations within scouting’s leaders</w:t>
      </w:r>
      <w:r>
        <w:rPr>
          <w:rFonts w:ascii="ArialMT" w:hAnsi="ArialMT" w:cs="ArialMT"/>
          <w:color w:val="000000"/>
        </w:rPr>
        <w:t xml:space="preserve">; </w:t>
      </w:r>
      <w:r w:rsidRPr="00C34896">
        <w:rPr>
          <w:rFonts w:ascii="ArialMT" w:hAnsi="ArialMT" w:cs="ArialMT"/>
          <w:color w:val="000000"/>
        </w:rPr>
        <w:t>Understand the differences in relating to Generations involved in Scouting</w:t>
      </w:r>
      <w:r>
        <w:rPr>
          <w:rFonts w:ascii="ArialMT" w:hAnsi="ArialMT" w:cs="ArialMT"/>
          <w:color w:val="000000"/>
        </w:rPr>
        <w:t>;</w:t>
      </w:r>
      <w:r w:rsidRPr="00C34896">
        <w:rPr>
          <w:rFonts w:ascii="ArialMT" w:hAnsi="ArialMT" w:cs="ArialMT"/>
          <w:color w:val="000000"/>
        </w:rPr>
        <w:t xml:space="preserve"> Embrace the differences and similarities to make the scouting program stronger. </w:t>
      </w:r>
    </w:p>
    <w:p w14:paraId="7DDA53F0" w14:textId="77777777" w:rsidR="00F47EFC" w:rsidRDefault="00F47EFC" w:rsidP="00867007">
      <w:pPr>
        <w:pStyle w:val="NormalWeb"/>
        <w:shd w:val="clear" w:color="auto" w:fill="FFFFFF"/>
        <w:spacing w:before="0" w:beforeAutospacing="0"/>
        <w:rPr>
          <w:rFonts w:ascii="Roboto" w:hAnsi="Roboto"/>
          <w:b/>
          <w:bCs/>
          <w:color w:val="212121"/>
          <w:u w:val="single"/>
        </w:rPr>
      </w:pPr>
    </w:p>
    <w:p w14:paraId="1FCD9FB1" w14:textId="66C710BF" w:rsidR="00034DCB" w:rsidRPr="00867007" w:rsidRDefault="00034DCB" w:rsidP="00867007">
      <w:pPr>
        <w:pStyle w:val="NormalWeb"/>
        <w:shd w:val="clear" w:color="auto" w:fill="FFFFFF"/>
        <w:spacing w:before="0" w:beforeAutospacing="0"/>
        <w:rPr>
          <w:rFonts w:ascii="Roboto" w:hAnsi="Roboto"/>
          <w:color w:val="212121"/>
        </w:rPr>
      </w:pPr>
      <w:r w:rsidRPr="00034DCB">
        <w:rPr>
          <w:rFonts w:ascii="Roboto" w:hAnsi="Roboto"/>
          <w:b/>
          <w:bCs/>
          <w:color w:val="212121"/>
          <w:u w:val="single"/>
        </w:rPr>
        <w:lastRenderedPageBreak/>
        <w:t>Roundtable Program Courses</w:t>
      </w:r>
    </w:p>
    <w:p w14:paraId="6157E081" w14:textId="60EC87FF" w:rsidR="000C16CD" w:rsidRDefault="000C16CD" w:rsidP="000C16CD">
      <w:pPr>
        <w:pStyle w:val="Default"/>
        <w:rPr>
          <w:rFonts w:ascii="Arial" w:hAnsi="Arial" w:cs="Arial"/>
          <w:b/>
          <w:sz w:val="22"/>
          <w:szCs w:val="22"/>
        </w:rPr>
      </w:pPr>
      <w:r w:rsidRPr="00CC2CC8">
        <w:rPr>
          <w:rFonts w:ascii="Arial" w:hAnsi="Arial" w:cs="Arial"/>
          <w:b/>
          <w:sz w:val="22"/>
          <w:szCs w:val="22"/>
        </w:rPr>
        <w:t xml:space="preserve">BCS 150   Roundtables in </w:t>
      </w:r>
      <w:r w:rsidR="007127CC">
        <w:rPr>
          <w:rFonts w:ascii="Arial" w:hAnsi="Arial" w:cs="Arial"/>
          <w:b/>
          <w:sz w:val="22"/>
          <w:szCs w:val="22"/>
        </w:rPr>
        <w:t>Unit</w:t>
      </w:r>
      <w:r w:rsidRPr="00CC2CC8">
        <w:rPr>
          <w:rFonts w:ascii="Arial" w:hAnsi="Arial" w:cs="Arial"/>
          <w:b/>
          <w:sz w:val="22"/>
          <w:szCs w:val="22"/>
        </w:rPr>
        <w:t xml:space="preserve"> Service</w:t>
      </w:r>
      <w:r w:rsidR="00542EF3">
        <w:rPr>
          <w:rFonts w:ascii="Arial" w:hAnsi="Arial" w:cs="Arial"/>
          <w:b/>
          <w:sz w:val="22"/>
          <w:szCs w:val="22"/>
        </w:rPr>
        <w:t xml:space="preserve"> (Updated 10/15/2022</w:t>
      </w:r>
      <w:r w:rsidR="0037266D">
        <w:rPr>
          <w:rFonts w:ascii="Arial" w:hAnsi="Arial" w:cs="Arial"/>
          <w:b/>
          <w:sz w:val="22"/>
          <w:szCs w:val="22"/>
        </w:rPr>
        <w:t>)</w:t>
      </w:r>
    </w:p>
    <w:p w14:paraId="034CA004" w14:textId="77777777" w:rsidR="000C16CD" w:rsidRPr="00D06E87" w:rsidRDefault="000C16CD" w:rsidP="000C16CD">
      <w:pPr>
        <w:autoSpaceDE w:val="0"/>
        <w:autoSpaceDN w:val="0"/>
        <w:adjustRightInd w:val="0"/>
        <w:rPr>
          <w:rFonts w:ascii="Arial" w:eastAsia="Calibri" w:hAnsi="Arial" w:cs="Arial"/>
          <w:color w:val="000000"/>
        </w:rPr>
      </w:pPr>
      <w:r w:rsidRPr="00D06E87">
        <w:rPr>
          <w:rFonts w:ascii="Arial" w:eastAsia="Calibri" w:hAnsi="Arial" w:cs="Arial"/>
          <w:color w:val="000000"/>
        </w:rPr>
        <w:t xml:space="preserve">An effective roundtable is vital to the success of all commissioner </w:t>
      </w:r>
      <w:proofErr w:type="gramStart"/>
      <w:r w:rsidRPr="00D06E87">
        <w:rPr>
          <w:rFonts w:ascii="Arial" w:eastAsia="Calibri" w:hAnsi="Arial" w:cs="Arial"/>
          <w:color w:val="000000"/>
        </w:rPr>
        <w:t>service</w:t>
      </w:r>
      <w:proofErr w:type="gramEnd"/>
      <w:r w:rsidRPr="00D06E87">
        <w:rPr>
          <w:rFonts w:ascii="Arial" w:eastAsia="Calibri" w:hAnsi="Arial" w:cs="Arial"/>
          <w:color w:val="000000"/>
        </w:rPr>
        <w:t xml:space="preserve">. This course reviews and reinforces how roundtables fit into the commissioner service structure by providing roundtable services to unit leaders.  </w:t>
      </w:r>
    </w:p>
    <w:p w14:paraId="3B95F993" w14:textId="7E1A078D" w:rsidR="006B5686" w:rsidRDefault="006B5686" w:rsidP="006B5686">
      <w:pPr>
        <w:pStyle w:val="Default"/>
        <w:rPr>
          <w:rFonts w:ascii="Arial" w:hAnsi="Arial" w:cs="Arial"/>
          <w:b/>
          <w:sz w:val="22"/>
          <w:szCs w:val="22"/>
        </w:rPr>
      </w:pPr>
      <w:r w:rsidRPr="00CC2CC8">
        <w:rPr>
          <w:rFonts w:ascii="Arial" w:hAnsi="Arial" w:cs="Arial"/>
          <w:b/>
          <w:sz w:val="22"/>
          <w:szCs w:val="22"/>
        </w:rPr>
        <w:t>BCS 151   The</w:t>
      </w:r>
      <w:r>
        <w:rPr>
          <w:rFonts w:ascii="Arial" w:hAnsi="Arial" w:cs="Arial"/>
          <w:b/>
          <w:sz w:val="22"/>
          <w:szCs w:val="22"/>
        </w:rPr>
        <w:t xml:space="preserve"> </w:t>
      </w:r>
      <w:r w:rsidRPr="00CC2CC8">
        <w:rPr>
          <w:rFonts w:ascii="Arial" w:hAnsi="Arial" w:cs="Arial"/>
          <w:b/>
          <w:sz w:val="22"/>
          <w:szCs w:val="22"/>
        </w:rPr>
        <w:t xml:space="preserve">Roundtable Commissioner </w:t>
      </w:r>
      <w:proofErr w:type="gramStart"/>
      <w:r w:rsidRPr="00CC2CC8">
        <w:rPr>
          <w:rFonts w:ascii="Arial" w:hAnsi="Arial" w:cs="Arial"/>
          <w:b/>
          <w:sz w:val="22"/>
          <w:szCs w:val="22"/>
        </w:rPr>
        <w:t>Team</w:t>
      </w:r>
      <w:r w:rsidR="0037266D">
        <w:rPr>
          <w:rFonts w:ascii="Arial" w:hAnsi="Arial" w:cs="Arial"/>
          <w:b/>
          <w:sz w:val="22"/>
          <w:szCs w:val="22"/>
        </w:rPr>
        <w:t xml:space="preserve"> )</w:t>
      </w:r>
      <w:proofErr w:type="gramEnd"/>
      <w:r w:rsidR="00633C3D">
        <w:rPr>
          <w:rFonts w:ascii="Arial" w:hAnsi="Arial" w:cs="Arial"/>
          <w:b/>
          <w:sz w:val="22"/>
          <w:szCs w:val="22"/>
        </w:rPr>
        <w:t xml:space="preserve"> </w:t>
      </w:r>
      <w:r w:rsidR="0037266D">
        <w:rPr>
          <w:rFonts w:ascii="Arial" w:hAnsi="Arial" w:cs="Arial"/>
          <w:b/>
          <w:sz w:val="22"/>
          <w:szCs w:val="22"/>
        </w:rPr>
        <w:t xml:space="preserve">Updated </w:t>
      </w:r>
      <w:r w:rsidR="00633C3D">
        <w:rPr>
          <w:rFonts w:ascii="Arial" w:hAnsi="Arial" w:cs="Arial"/>
          <w:b/>
          <w:sz w:val="22"/>
          <w:szCs w:val="22"/>
        </w:rPr>
        <w:t>08/01/2021)</w:t>
      </w:r>
    </w:p>
    <w:p w14:paraId="03943FFE" w14:textId="77777777" w:rsidR="006B5686" w:rsidRPr="007D61D9" w:rsidRDefault="006B5686" w:rsidP="006B5686">
      <w:pPr>
        <w:pStyle w:val="Default"/>
        <w:jc w:val="both"/>
        <w:rPr>
          <w:rFonts w:ascii="Arial" w:hAnsi="Arial" w:cs="Arial"/>
          <w:b/>
          <w:sz w:val="22"/>
          <w:szCs w:val="22"/>
        </w:rPr>
      </w:pPr>
      <w:r w:rsidRPr="007D61D9">
        <w:rPr>
          <w:rFonts w:ascii="Arial" w:hAnsi="Arial" w:cs="Arial"/>
          <w:sz w:val="22"/>
          <w:szCs w:val="22"/>
        </w:rPr>
        <w:t xml:space="preserve">During this course we will review the duties and responsibilities of the Roundtable Commissioner Team. </w:t>
      </w:r>
      <w:r>
        <w:rPr>
          <w:rFonts w:ascii="Arial" w:hAnsi="Arial" w:cs="Arial"/>
          <w:sz w:val="22"/>
          <w:szCs w:val="22"/>
        </w:rPr>
        <w:t xml:space="preserve"> </w:t>
      </w:r>
      <w:r w:rsidRPr="007D61D9">
        <w:rPr>
          <w:rFonts w:ascii="Arial" w:hAnsi="Arial" w:cs="Arial"/>
          <w:sz w:val="22"/>
          <w:szCs w:val="22"/>
        </w:rPr>
        <w:t>We will do this by looking at the individual responsibilities of each member of the Roundtable Commissioner Team</w:t>
      </w:r>
      <w:r>
        <w:rPr>
          <w:rFonts w:ascii="Arial" w:hAnsi="Arial" w:cs="Arial"/>
          <w:sz w:val="22"/>
          <w:szCs w:val="22"/>
        </w:rPr>
        <w:t>.</w:t>
      </w:r>
    </w:p>
    <w:p w14:paraId="6967A09A" w14:textId="77777777" w:rsidR="006B5686" w:rsidRPr="00CC2CC8" w:rsidRDefault="006B5686" w:rsidP="006B5686">
      <w:pPr>
        <w:pStyle w:val="Default"/>
        <w:rPr>
          <w:rFonts w:ascii="Arial" w:hAnsi="Arial" w:cs="Arial"/>
          <w:b/>
          <w:sz w:val="22"/>
          <w:szCs w:val="22"/>
        </w:rPr>
      </w:pPr>
    </w:p>
    <w:p w14:paraId="47893007" w14:textId="494738E7" w:rsidR="006B5686" w:rsidRDefault="006B5686" w:rsidP="006B5686">
      <w:pPr>
        <w:pStyle w:val="Default"/>
        <w:rPr>
          <w:rFonts w:ascii="Arial" w:hAnsi="Arial" w:cs="Arial"/>
          <w:b/>
          <w:sz w:val="22"/>
          <w:szCs w:val="22"/>
        </w:rPr>
      </w:pPr>
      <w:r w:rsidRPr="00CC2CC8">
        <w:rPr>
          <w:rFonts w:ascii="Arial" w:hAnsi="Arial" w:cs="Arial"/>
          <w:b/>
          <w:sz w:val="22"/>
          <w:szCs w:val="22"/>
        </w:rPr>
        <w:t xml:space="preserve">BCS 152   </w:t>
      </w:r>
      <w:r>
        <w:rPr>
          <w:rFonts w:ascii="Arial" w:hAnsi="Arial" w:cs="Arial"/>
          <w:b/>
          <w:sz w:val="22"/>
          <w:szCs w:val="22"/>
        </w:rPr>
        <w:t xml:space="preserve">The </w:t>
      </w:r>
      <w:proofErr w:type="gramStart"/>
      <w:r>
        <w:rPr>
          <w:rFonts w:ascii="Arial" w:hAnsi="Arial" w:cs="Arial"/>
          <w:b/>
          <w:sz w:val="22"/>
          <w:szCs w:val="22"/>
        </w:rPr>
        <w:t>Year Round</w:t>
      </w:r>
      <w:proofErr w:type="gramEnd"/>
      <w:r>
        <w:rPr>
          <w:rFonts w:ascii="Arial" w:hAnsi="Arial" w:cs="Arial"/>
          <w:b/>
          <w:sz w:val="22"/>
          <w:szCs w:val="22"/>
        </w:rPr>
        <w:t xml:space="preserve"> Roundtable Planning Process &amp; Promotion</w:t>
      </w:r>
      <w:r w:rsidR="00633C3D">
        <w:rPr>
          <w:rFonts w:ascii="Arial" w:hAnsi="Arial" w:cs="Arial"/>
          <w:b/>
          <w:sz w:val="22"/>
          <w:szCs w:val="22"/>
        </w:rPr>
        <w:t xml:space="preserve"> (Updated 08/01/2021)</w:t>
      </w:r>
    </w:p>
    <w:p w14:paraId="75044E96" w14:textId="77777777" w:rsidR="006B5686" w:rsidRDefault="006B5686" w:rsidP="006B5686">
      <w:pPr>
        <w:autoSpaceDE w:val="0"/>
        <w:autoSpaceDN w:val="0"/>
        <w:adjustRightInd w:val="0"/>
        <w:rPr>
          <w:rFonts w:ascii="Arial" w:eastAsia="Calibri" w:hAnsi="Arial" w:cs="Arial"/>
          <w:color w:val="000000"/>
        </w:rPr>
      </w:pPr>
      <w:r w:rsidRPr="008B7BEC">
        <w:rPr>
          <w:rFonts w:ascii="Arial" w:eastAsia="Calibri" w:hAnsi="Arial" w:cs="Arial"/>
          <w:color w:val="000000"/>
        </w:rPr>
        <w:t xml:space="preserve">In this course, the participants will be learning how to plan a year roundtable program to best serve the units in their districts. They will also discuss how to promote Roundtables to the units they serve. </w:t>
      </w:r>
    </w:p>
    <w:p w14:paraId="4147CCB9" w14:textId="77777777" w:rsidR="006B5686" w:rsidRPr="00CC2CC8" w:rsidRDefault="006B5686" w:rsidP="006B5686">
      <w:pPr>
        <w:pStyle w:val="Default"/>
        <w:rPr>
          <w:rFonts w:ascii="Arial" w:hAnsi="Arial" w:cs="Arial"/>
          <w:b/>
          <w:sz w:val="22"/>
          <w:szCs w:val="22"/>
        </w:rPr>
      </w:pPr>
    </w:p>
    <w:p w14:paraId="7A85B556" w14:textId="15AB5C81" w:rsidR="006B5686" w:rsidRDefault="006B5686" w:rsidP="006B5686">
      <w:pPr>
        <w:pStyle w:val="Default"/>
        <w:rPr>
          <w:rFonts w:ascii="Arial" w:hAnsi="Arial" w:cs="Arial"/>
          <w:b/>
          <w:sz w:val="22"/>
          <w:szCs w:val="22"/>
        </w:rPr>
      </w:pPr>
      <w:r w:rsidRPr="00CC2CC8">
        <w:rPr>
          <w:rFonts w:ascii="Arial" w:hAnsi="Arial" w:cs="Arial"/>
          <w:b/>
          <w:sz w:val="22"/>
          <w:szCs w:val="22"/>
        </w:rPr>
        <w:t>BCS 153   Roundtable</w:t>
      </w:r>
      <w:r>
        <w:rPr>
          <w:rFonts w:ascii="Arial" w:hAnsi="Arial" w:cs="Arial"/>
          <w:b/>
          <w:sz w:val="22"/>
          <w:szCs w:val="22"/>
        </w:rPr>
        <w:t xml:space="preserve"> and Commissioner Tools</w:t>
      </w:r>
      <w:r w:rsidR="00D52972">
        <w:rPr>
          <w:rFonts w:ascii="Arial" w:hAnsi="Arial" w:cs="Arial"/>
          <w:b/>
          <w:sz w:val="22"/>
          <w:szCs w:val="22"/>
        </w:rPr>
        <w:t xml:space="preserve"> (Updated 08/01/2021)</w:t>
      </w:r>
    </w:p>
    <w:p w14:paraId="768AA62A" w14:textId="77777777" w:rsidR="006B5686" w:rsidRPr="008B7BEC" w:rsidRDefault="006B5686" w:rsidP="006B5686">
      <w:pPr>
        <w:rPr>
          <w:rFonts w:ascii="Arial" w:eastAsia="Calibri" w:hAnsi="Arial" w:cs="Arial"/>
          <w:color w:val="000000"/>
        </w:rPr>
      </w:pPr>
      <w:r w:rsidRPr="008B7BEC">
        <w:rPr>
          <w:rFonts w:ascii="Arial" w:eastAsia="Calibri" w:hAnsi="Arial" w:cs="Arial"/>
          <w:color w:val="000000"/>
        </w:rPr>
        <w:t xml:space="preserve">In this course, the participants will learn how to use the roundtable tab on Commissioner Tools. They will also learn to create power pivot table reports. For a participant to be fully engaged in the course they need to have a computer to be able to access Commissioner Tools. </w:t>
      </w:r>
    </w:p>
    <w:p w14:paraId="40159843" w14:textId="77777777" w:rsidR="006B5686" w:rsidRDefault="006B5686" w:rsidP="006B5686">
      <w:pPr>
        <w:pStyle w:val="Default"/>
        <w:rPr>
          <w:rFonts w:ascii="Arial" w:hAnsi="Arial" w:cs="Arial"/>
          <w:b/>
          <w:sz w:val="22"/>
          <w:szCs w:val="22"/>
        </w:rPr>
      </w:pPr>
    </w:p>
    <w:p w14:paraId="177F17B0" w14:textId="30A99AF1" w:rsidR="006B5686" w:rsidRDefault="006B5686" w:rsidP="006B5686">
      <w:pPr>
        <w:pStyle w:val="Default"/>
        <w:rPr>
          <w:rFonts w:ascii="Arial" w:hAnsi="Arial" w:cs="Arial"/>
          <w:b/>
          <w:sz w:val="22"/>
          <w:szCs w:val="22"/>
        </w:rPr>
      </w:pPr>
      <w:r w:rsidRPr="00CC2CC8">
        <w:rPr>
          <w:rFonts w:ascii="Arial" w:hAnsi="Arial" w:cs="Arial"/>
          <w:b/>
          <w:sz w:val="22"/>
          <w:szCs w:val="22"/>
        </w:rPr>
        <w:t>BCS 154   Roundtable</w:t>
      </w:r>
      <w:r>
        <w:rPr>
          <w:rFonts w:ascii="Arial" w:hAnsi="Arial" w:cs="Arial"/>
          <w:b/>
          <w:sz w:val="22"/>
          <w:szCs w:val="22"/>
        </w:rPr>
        <w:t xml:space="preserve"> Fundamentals</w:t>
      </w:r>
      <w:r w:rsidR="000A18B9">
        <w:rPr>
          <w:rFonts w:ascii="Arial" w:hAnsi="Arial" w:cs="Arial"/>
          <w:b/>
          <w:sz w:val="22"/>
          <w:szCs w:val="22"/>
        </w:rPr>
        <w:t xml:space="preserve"> (Updated 12/31/2021)</w:t>
      </w:r>
    </w:p>
    <w:p w14:paraId="01BC6A25" w14:textId="77777777" w:rsidR="006B5686" w:rsidRPr="000F3772" w:rsidRDefault="006B5686" w:rsidP="006B5686">
      <w:pPr>
        <w:autoSpaceDE w:val="0"/>
        <w:autoSpaceDN w:val="0"/>
        <w:adjustRightInd w:val="0"/>
        <w:rPr>
          <w:rFonts w:ascii="Arial" w:eastAsia="Calibri" w:hAnsi="Arial" w:cs="Arial"/>
          <w:color w:val="000000"/>
        </w:rPr>
      </w:pPr>
      <w:proofErr w:type="gramStart"/>
      <w:r w:rsidRPr="007E27C1">
        <w:rPr>
          <w:rFonts w:ascii="Arial" w:eastAsia="Calibri" w:hAnsi="Arial" w:cs="Arial"/>
          <w:color w:val="000000"/>
        </w:rPr>
        <w:t>Roundtable</w:t>
      </w:r>
      <w:proofErr w:type="gramEnd"/>
      <w:r w:rsidRPr="007E27C1">
        <w:rPr>
          <w:rFonts w:ascii="Arial" w:eastAsia="Calibri" w:hAnsi="Arial" w:cs="Arial"/>
          <w:color w:val="000000"/>
        </w:rPr>
        <w:t xml:space="preserve"> is normally the first district event that a new leader </w:t>
      </w:r>
      <w:proofErr w:type="gramStart"/>
      <w:r w:rsidRPr="007E27C1">
        <w:rPr>
          <w:rFonts w:ascii="Arial" w:eastAsia="Calibri" w:hAnsi="Arial" w:cs="Arial"/>
          <w:color w:val="000000"/>
        </w:rPr>
        <w:t>attends</w:t>
      </w:r>
      <w:proofErr w:type="gramEnd"/>
      <w:r w:rsidRPr="007E27C1">
        <w:rPr>
          <w:rFonts w:ascii="Arial" w:eastAsia="Calibri" w:hAnsi="Arial" w:cs="Arial"/>
          <w:color w:val="000000"/>
        </w:rPr>
        <w:t xml:space="preserve">. Focused on FUN and giving new and seasoned leaders “the will to do, and the skill to do” is important not only for the leaders but for the youth they bring the information back to. This course extends the learning material from Roundtable Basic. </w:t>
      </w:r>
      <w:r w:rsidRPr="000F3772">
        <w:rPr>
          <w:rFonts w:ascii="Arial" w:hAnsi="Arial" w:cs="Arial"/>
        </w:rPr>
        <w:t>To learn more about the nuances of the Cub Scout roundtable breakouts and Scouts BSA roundtable breakouts make sure to take MCS 353 - The Cub Scout Roundtable Breakout and MCS 354 - The Scouts BSA Roundtable Breakout.</w:t>
      </w:r>
    </w:p>
    <w:p w14:paraId="34BAEE4B" w14:textId="1E900C27" w:rsidR="00964246" w:rsidRDefault="00964246" w:rsidP="00964246">
      <w:pPr>
        <w:tabs>
          <w:tab w:val="left" w:pos="1260"/>
        </w:tabs>
        <w:autoSpaceDE w:val="0"/>
        <w:autoSpaceDN w:val="0"/>
        <w:adjustRightInd w:val="0"/>
        <w:spacing w:before="240"/>
        <w:rPr>
          <w:rFonts w:ascii="Arial-BoldItalicMT" w:hAnsi="Arial-BoldItalicMT" w:cs="Arial-BoldItalicMT"/>
          <w:b/>
          <w:bCs/>
          <w:iCs/>
          <w:color w:val="000000"/>
        </w:rPr>
      </w:pPr>
      <w:r>
        <w:rPr>
          <w:rFonts w:ascii="Arial-BoldItalicMT" w:hAnsi="Arial-BoldItalicMT" w:cs="Arial-BoldItalicMT"/>
          <w:b/>
          <w:bCs/>
          <w:iCs/>
          <w:color w:val="000000"/>
        </w:rPr>
        <w:t>MCS 350</w:t>
      </w:r>
      <w:r>
        <w:rPr>
          <w:rFonts w:ascii="Arial-BoldItalicMT" w:hAnsi="Arial-BoldItalicMT" w:cs="Arial-BoldItalicMT"/>
          <w:b/>
          <w:bCs/>
          <w:iCs/>
          <w:color w:val="000000"/>
        </w:rPr>
        <w:tab/>
        <w:t xml:space="preserve">Unit and Roundtable Commissioners Working Together </w:t>
      </w:r>
      <w:r w:rsidR="00300AF0">
        <w:rPr>
          <w:rFonts w:ascii="Arial-BoldItalicMT" w:hAnsi="Arial-BoldItalicMT" w:cs="Arial-BoldItalicMT"/>
          <w:b/>
          <w:bCs/>
          <w:iCs/>
          <w:color w:val="000000"/>
        </w:rPr>
        <w:t>(Updated 08/01/2021)</w:t>
      </w:r>
    </w:p>
    <w:p w14:paraId="0254957B" w14:textId="77777777" w:rsidR="00964246" w:rsidRPr="00EE1808" w:rsidRDefault="00964246" w:rsidP="00964246">
      <w:pPr>
        <w:tabs>
          <w:tab w:val="left" w:pos="1260"/>
        </w:tabs>
        <w:autoSpaceDE w:val="0"/>
        <w:autoSpaceDN w:val="0"/>
        <w:adjustRightInd w:val="0"/>
        <w:rPr>
          <w:rFonts w:ascii="Arial-BoldItalicMT" w:hAnsi="Arial-BoldItalicMT" w:cs="Arial-BoldItalicMT"/>
          <w:bCs/>
          <w:iCs/>
          <w:color w:val="000000"/>
        </w:rPr>
      </w:pPr>
      <w:r w:rsidRPr="00EE1808">
        <w:rPr>
          <w:rFonts w:ascii="Arial-BoldItalicMT" w:hAnsi="Arial-BoldItalicMT" w:cs="Arial-BoldItalicMT"/>
          <w:bCs/>
          <w:iCs/>
          <w:color w:val="000000"/>
        </w:rPr>
        <w:t>This course will provide an opportunity to see how all the members of the commissioner corps in a district help units identify and resolve their problems.</w:t>
      </w:r>
    </w:p>
    <w:p w14:paraId="3A71430E" w14:textId="64B9F618" w:rsidR="00F51B4E" w:rsidRDefault="00F51B4E" w:rsidP="00F51B4E">
      <w:pPr>
        <w:tabs>
          <w:tab w:val="left" w:pos="1260"/>
        </w:tabs>
        <w:autoSpaceDE w:val="0"/>
        <w:autoSpaceDN w:val="0"/>
        <w:adjustRightInd w:val="0"/>
        <w:spacing w:before="240"/>
        <w:rPr>
          <w:rFonts w:ascii="Arial-BoldItalicMT" w:hAnsi="Arial-BoldItalicMT" w:cs="Arial-BoldItalicMT"/>
          <w:b/>
          <w:bCs/>
          <w:iCs/>
          <w:color w:val="000000"/>
        </w:rPr>
      </w:pPr>
      <w:r>
        <w:rPr>
          <w:rFonts w:ascii="Arial-BoldItalicMT" w:hAnsi="Arial-BoldItalicMT" w:cs="Arial-BoldItalicMT"/>
          <w:b/>
          <w:bCs/>
          <w:iCs/>
          <w:color w:val="000000"/>
        </w:rPr>
        <w:t>MCS 352</w:t>
      </w:r>
      <w:r>
        <w:rPr>
          <w:rFonts w:ascii="Arial-BoldItalicMT" w:hAnsi="Arial-BoldItalicMT" w:cs="Arial-BoldItalicMT"/>
          <w:b/>
          <w:bCs/>
          <w:iCs/>
          <w:color w:val="000000"/>
        </w:rPr>
        <w:tab/>
        <w:t>Roundtable is Over, Now What</w:t>
      </w:r>
      <w:r w:rsidR="006709A7">
        <w:rPr>
          <w:rFonts w:ascii="Arial-BoldItalicMT" w:hAnsi="Arial-BoldItalicMT" w:cs="Arial-BoldItalicMT"/>
          <w:b/>
          <w:bCs/>
          <w:iCs/>
          <w:color w:val="000000"/>
        </w:rPr>
        <w:t xml:space="preserve"> </w:t>
      </w:r>
      <w:r w:rsidR="00D0136D">
        <w:rPr>
          <w:rFonts w:ascii="Arial-BoldItalicMT" w:hAnsi="Arial-BoldItalicMT" w:cs="Arial-BoldItalicMT"/>
          <w:b/>
          <w:bCs/>
          <w:iCs/>
          <w:color w:val="000000"/>
        </w:rPr>
        <w:t>(Updated 08/01/2021)</w:t>
      </w:r>
    </w:p>
    <w:p w14:paraId="262643B5" w14:textId="77777777" w:rsidR="00F51B4E" w:rsidRPr="00617FF8" w:rsidRDefault="00F51B4E" w:rsidP="00F51B4E">
      <w:pPr>
        <w:jc w:val="both"/>
        <w:rPr>
          <w:rFonts w:ascii="Arial-BoldItalicMT" w:hAnsi="Arial-BoldItalicMT" w:cs="Arial-BoldItalicMT"/>
          <w:bCs/>
          <w:iCs/>
          <w:color w:val="000000"/>
        </w:rPr>
      </w:pPr>
      <w:r w:rsidRPr="00617FF8">
        <w:rPr>
          <w:rFonts w:ascii="Arial-BoldItalicMT" w:hAnsi="Arial-BoldItalicMT" w:cs="Arial-BoldItalicMT"/>
          <w:bCs/>
          <w:iCs/>
          <w:color w:val="000000"/>
        </w:rPr>
        <w:t xml:space="preserve">The course will discuss the concept that </w:t>
      </w:r>
      <w:proofErr w:type="gramStart"/>
      <w:r w:rsidRPr="00617FF8">
        <w:rPr>
          <w:rFonts w:ascii="Arial-BoldItalicMT" w:hAnsi="Arial-BoldItalicMT" w:cs="Arial-BoldItalicMT"/>
          <w:bCs/>
          <w:iCs/>
          <w:color w:val="000000"/>
        </w:rPr>
        <w:t>roundtable</w:t>
      </w:r>
      <w:proofErr w:type="gramEnd"/>
      <w:r w:rsidRPr="00617FF8">
        <w:rPr>
          <w:rFonts w:ascii="Arial-BoldItalicMT" w:hAnsi="Arial-BoldItalicMT" w:cs="Arial-BoldItalicMT"/>
          <w:bCs/>
          <w:iCs/>
          <w:color w:val="000000"/>
        </w:rPr>
        <w:t xml:space="preserve"> isn’t over when the last chair is put away. There are things that need to be completed to help get ready for the next roundtable. There are also items that need to </w:t>
      </w:r>
      <w:r>
        <w:rPr>
          <w:rFonts w:ascii="Arial-BoldItalicMT" w:hAnsi="Arial-BoldItalicMT" w:cs="Arial-BoldItalicMT"/>
          <w:bCs/>
          <w:iCs/>
          <w:color w:val="000000"/>
        </w:rPr>
        <w:t xml:space="preserve">be </w:t>
      </w:r>
      <w:r w:rsidRPr="00617FF8">
        <w:rPr>
          <w:rFonts w:ascii="Arial-BoldItalicMT" w:hAnsi="Arial-BoldItalicMT" w:cs="Arial-BoldItalicMT"/>
          <w:bCs/>
          <w:iCs/>
          <w:color w:val="000000"/>
        </w:rPr>
        <w:t>acted on, to help units with their problems.</w:t>
      </w:r>
      <w:r>
        <w:rPr>
          <w:rFonts w:ascii="Arial-BoldItalicMT" w:hAnsi="Arial-BoldItalicMT" w:cs="Arial-BoldItalicMT"/>
          <w:bCs/>
          <w:iCs/>
          <w:color w:val="000000"/>
        </w:rPr>
        <w:t xml:space="preserve"> </w:t>
      </w:r>
      <w:r w:rsidRPr="00617FF8">
        <w:rPr>
          <w:rFonts w:ascii="Arial-BoldItalicMT" w:hAnsi="Arial-BoldItalicMT" w:cs="Arial-BoldItalicMT"/>
          <w:bCs/>
          <w:iCs/>
          <w:color w:val="000000"/>
        </w:rPr>
        <w:t xml:space="preserve"> Letting them go until later often means they don’t get done at all. </w:t>
      </w:r>
    </w:p>
    <w:p w14:paraId="6979DC73" w14:textId="184773AF" w:rsidR="009E0502" w:rsidRDefault="009E0502" w:rsidP="009E0502">
      <w:pPr>
        <w:tabs>
          <w:tab w:val="left" w:pos="1260"/>
        </w:tabs>
        <w:autoSpaceDE w:val="0"/>
        <w:autoSpaceDN w:val="0"/>
        <w:adjustRightInd w:val="0"/>
        <w:spacing w:before="240"/>
        <w:rPr>
          <w:rFonts w:ascii="Arial-BoldItalicMT" w:hAnsi="Arial-BoldItalicMT" w:cs="Arial-BoldItalicMT"/>
          <w:b/>
          <w:bCs/>
          <w:iCs/>
          <w:color w:val="000000"/>
        </w:rPr>
      </w:pPr>
      <w:r>
        <w:rPr>
          <w:rFonts w:ascii="Arial-BoldItalicMT" w:hAnsi="Arial-BoldItalicMT" w:cs="Arial-BoldItalicMT"/>
          <w:b/>
          <w:bCs/>
          <w:iCs/>
          <w:color w:val="000000"/>
        </w:rPr>
        <w:t>MCS 357</w:t>
      </w:r>
      <w:r>
        <w:rPr>
          <w:rFonts w:ascii="Arial-BoldItalicMT" w:hAnsi="Arial-BoldItalicMT" w:cs="Arial-BoldItalicMT"/>
          <w:b/>
          <w:bCs/>
          <w:iCs/>
          <w:color w:val="000000"/>
        </w:rPr>
        <w:tab/>
        <w:t>Managing Long Distance Roundtables (Updated 08/01/2021)</w:t>
      </w:r>
    </w:p>
    <w:p w14:paraId="030B134E" w14:textId="77777777" w:rsidR="009E0502" w:rsidRDefault="009E0502" w:rsidP="009E0502">
      <w:pPr>
        <w:tabs>
          <w:tab w:val="left" w:pos="1260"/>
        </w:tabs>
        <w:autoSpaceDE w:val="0"/>
        <w:autoSpaceDN w:val="0"/>
        <w:adjustRightInd w:val="0"/>
        <w:rPr>
          <w:rFonts w:ascii="Arial-BoldItalicMT" w:hAnsi="Arial-BoldItalicMT" w:cs="Arial-BoldItalicMT"/>
          <w:bCs/>
          <w:iCs/>
          <w:color w:val="000000"/>
        </w:rPr>
      </w:pPr>
      <w:r w:rsidRPr="00B659B6">
        <w:rPr>
          <w:rFonts w:ascii="Arial-BoldItalicMT" w:hAnsi="Arial-BoldItalicMT" w:cs="Arial-BoldItalicMT"/>
          <w:bCs/>
          <w:iCs/>
          <w:color w:val="000000"/>
        </w:rPr>
        <w:t xml:space="preserve">This course will provide an understanding of the current resources available to enhance </w:t>
      </w:r>
      <w:proofErr w:type="gramStart"/>
      <w:r w:rsidRPr="00B659B6">
        <w:rPr>
          <w:rFonts w:ascii="Arial-BoldItalicMT" w:hAnsi="Arial-BoldItalicMT" w:cs="Arial-BoldItalicMT"/>
          <w:bCs/>
          <w:iCs/>
          <w:color w:val="000000"/>
        </w:rPr>
        <w:t>long distance</w:t>
      </w:r>
      <w:proofErr w:type="gramEnd"/>
      <w:r w:rsidRPr="00B659B6">
        <w:rPr>
          <w:rFonts w:ascii="Arial-BoldItalicMT" w:hAnsi="Arial-BoldItalicMT" w:cs="Arial-BoldItalicMT"/>
          <w:bCs/>
          <w:iCs/>
          <w:color w:val="000000"/>
        </w:rPr>
        <w:t xml:space="preserve"> roundtables.</w:t>
      </w:r>
    </w:p>
    <w:p w14:paraId="6EBD3E8D" w14:textId="77777777" w:rsidR="004E7A66" w:rsidRDefault="004E7A66" w:rsidP="00034DCB">
      <w:pPr>
        <w:pStyle w:val="NormalWeb"/>
        <w:shd w:val="clear" w:color="auto" w:fill="FFFFFF"/>
        <w:spacing w:before="0" w:beforeAutospacing="0"/>
        <w:rPr>
          <w:rFonts w:ascii="Roboto" w:hAnsi="Roboto"/>
          <w:b/>
          <w:bCs/>
          <w:color w:val="212121"/>
          <w:u w:val="single"/>
        </w:rPr>
      </w:pPr>
    </w:p>
    <w:p w14:paraId="25BF5CC6" w14:textId="77777777" w:rsidR="008E5973" w:rsidRDefault="008E5973" w:rsidP="00034DCB">
      <w:pPr>
        <w:pStyle w:val="NormalWeb"/>
        <w:shd w:val="clear" w:color="auto" w:fill="FFFFFF"/>
        <w:spacing w:before="0" w:beforeAutospacing="0"/>
        <w:rPr>
          <w:rFonts w:ascii="Roboto" w:hAnsi="Roboto"/>
          <w:b/>
          <w:bCs/>
          <w:color w:val="212121"/>
          <w:u w:val="single"/>
        </w:rPr>
      </w:pPr>
    </w:p>
    <w:p w14:paraId="544FC939" w14:textId="77777777" w:rsidR="008E5973" w:rsidRDefault="008E5973" w:rsidP="00034DCB">
      <w:pPr>
        <w:pStyle w:val="NormalWeb"/>
        <w:shd w:val="clear" w:color="auto" w:fill="FFFFFF"/>
        <w:spacing w:before="0" w:beforeAutospacing="0"/>
        <w:rPr>
          <w:rFonts w:ascii="Roboto" w:hAnsi="Roboto"/>
          <w:b/>
          <w:bCs/>
          <w:color w:val="212121"/>
          <w:u w:val="single"/>
        </w:rPr>
      </w:pPr>
    </w:p>
    <w:p w14:paraId="33DF4275" w14:textId="77777777" w:rsidR="008E5973" w:rsidRDefault="008E5973" w:rsidP="00034DCB">
      <w:pPr>
        <w:pStyle w:val="NormalWeb"/>
        <w:shd w:val="clear" w:color="auto" w:fill="FFFFFF"/>
        <w:spacing w:before="0" w:beforeAutospacing="0"/>
        <w:rPr>
          <w:rFonts w:ascii="Roboto" w:hAnsi="Roboto"/>
          <w:b/>
          <w:bCs/>
          <w:color w:val="212121"/>
          <w:u w:val="single"/>
        </w:rPr>
      </w:pPr>
    </w:p>
    <w:p w14:paraId="430DB524" w14:textId="77777777" w:rsidR="008E5973" w:rsidRDefault="008E5973" w:rsidP="00034DCB">
      <w:pPr>
        <w:pStyle w:val="NormalWeb"/>
        <w:shd w:val="clear" w:color="auto" w:fill="FFFFFF"/>
        <w:spacing w:before="0" w:beforeAutospacing="0"/>
        <w:rPr>
          <w:rFonts w:ascii="Roboto" w:hAnsi="Roboto"/>
          <w:b/>
          <w:bCs/>
          <w:color w:val="212121"/>
          <w:u w:val="single"/>
        </w:rPr>
      </w:pPr>
    </w:p>
    <w:p w14:paraId="0F37C061" w14:textId="17055800" w:rsidR="00034DCB" w:rsidRPr="00034DCB" w:rsidRDefault="00034DCB" w:rsidP="00034DCB">
      <w:pPr>
        <w:pStyle w:val="NormalWeb"/>
        <w:shd w:val="clear" w:color="auto" w:fill="FFFFFF"/>
        <w:spacing w:before="0" w:beforeAutospacing="0"/>
        <w:rPr>
          <w:rFonts w:ascii="Roboto" w:hAnsi="Roboto"/>
          <w:b/>
          <w:bCs/>
          <w:color w:val="212121"/>
          <w:u w:val="single"/>
        </w:rPr>
      </w:pPr>
      <w:proofErr w:type="spellStart"/>
      <w:proofErr w:type="gramStart"/>
      <w:r w:rsidRPr="00034DCB">
        <w:rPr>
          <w:rFonts w:ascii="Roboto" w:hAnsi="Roboto"/>
          <w:b/>
          <w:bCs/>
          <w:color w:val="212121"/>
          <w:u w:val="single"/>
        </w:rPr>
        <w:lastRenderedPageBreak/>
        <w:t>Masters</w:t>
      </w:r>
      <w:proofErr w:type="spellEnd"/>
      <w:proofErr w:type="gramEnd"/>
      <w:r w:rsidRPr="00034DCB">
        <w:rPr>
          <w:rFonts w:ascii="Roboto" w:hAnsi="Roboto"/>
          <w:b/>
          <w:bCs/>
          <w:color w:val="212121"/>
          <w:u w:val="single"/>
        </w:rPr>
        <w:t xml:space="preserve"> Program Courses</w:t>
      </w:r>
    </w:p>
    <w:p w14:paraId="22F5576D" w14:textId="12E9F7B6" w:rsidR="00445BF8" w:rsidRDefault="00445BF8" w:rsidP="00445BF8">
      <w:pPr>
        <w:tabs>
          <w:tab w:val="left" w:pos="1260"/>
          <w:tab w:val="left" w:pos="1350"/>
        </w:tabs>
        <w:autoSpaceDE w:val="0"/>
        <w:autoSpaceDN w:val="0"/>
        <w:adjustRightInd w:val="0"/>
        <w:spacing w:before="240"/>
        <w:ind w:left="1080" w:hanging="1080"/>
        <w:rPr>
          <w:rFonts w:ascii="ArialMT" w:hAnsi="ArialMT" w:cs="ArialMT"/>
          <w:color w:val="000000"/>
        </w:rPr>
      </w:pPr>
      <w:r>
        <w:rPr>
          <w:rFonts w:ascii="Arial-BoldMT" w:hAnsi="Arial-BoldMT" w:cs="Arial-BoldMT"/>
          <w:b/>
          <w:bCs/>
          <w:color w:val="000000"/>
        </w:rPr>
        <w:t>MCS 303</w:t>
      </w:r>
      <w:r>
        <w:rPr>
          <w:rFonts w:ascii="Arial-BoldMT" w:hAnsi="Arial-BoldMT" w:cs="Arial-BoldMT"/>
          <w:b/>
          <w:bCs/>
          <w:color w:val="000000"/>
        </w:rPr>
        <w:tab/>
      </w:r>
      <w:r>
        <w:rPr>
          <w:rFonts w:ascii="Arial-BoldMT" w:hAnsi="Arial-BoldMT" w:cs="Arial-BoldMT"/>
          <w:b/>
          <w:bCs/>
          <w:color w:val="000000"/>
        </w:rPr>
        <w:tab/>
        <w:t>Managing Unit Service at the District Level</w:t>
      </w:r>
      <w:r w:rsidR="00592A66">
        <w:rPr>
          <w:rFonts w:ascii="Arial-BoldMT" w:hAnsi="Arial-BoldMT" w:cs="Arial-BoldMT"/>
          <w:b/>
          <w:bCs/>
          <w:color w:val="000000"/>
        </w:rPr>
        <w:t xml:space="preserve"> (Updated 08/01/2021)</w:t>
      </w:r>
    </w:p>
    <w:p w14:paraId="3927AE44" w14:textId="77777777" w:rsidR="00445BF8" w:rsidRDefault="00445BF8" w:rsidP="00445BF8">
      <w:pPr>
        <w:tabs>
          <w:tab w:val="left" w:pos="1260"/>
          <w:tab w:val="left" w:pos="1350"/>
        </w:tabs>
        <w:autoSpaceDE w:val="0"/>
        <w:autoSpaceDN w:val="0"/>
        <w:adjustRightInd w:val="0"/>
        <w:rPr>
          <w:rFonts w:ascii="ArialMT" w:hAnsi="ArialMT" w:cs="ArialMT"/>
          <w:color w:val="000000"/>
        </w:rPr>
      </w:pPr>
      <w:r w:rsidRPr="00FA64E9">
        <w:rPr>
          <w:rFonts w:ascii="ArialMT" w:hAnsi="ArialMT" w:cs="ArialMT"/>
          <w:color w:val="000000"/>
        </w:rPr>
        <w:t>In this course, we will review how commissioner tools can assist commissioners working at the district level understand how their units and commissioners are performing.</w:t>
      </w:r>
    </w:p>
    <w:p w14:paraId="58ABA7EC" w14:textId="6D159644" w:rsidR="00445BF8" w:rsidRDefault="00445BF8" w:rsidP="00445BF8">
      <w:pPr>
        <w:tabs>
          <w:tab w:val="left" w:pos="1260"/>
        </w:tabs>
        <w:autoSpaceDE w:val="0"/>
        <w:autoSpaceDN w:val="0"/>
        <w:adjustRightInd w:val="0"/>
        <w:rPr>
          <w:rFonts w:ascii="ArialMT" w:hAnsi="ArialMT" w:cs="ArialMT"/>
          <w:color w:val="000000"/>
        </w:rPr>
      </w:pPr>
      <w:r>
        <w:rPr>
          <w:rFonts w:ascii="Arial-BoldItalicMT" w:hAnsi="Arial-BoldItalicMT" w:cs="Arial-BoldItalicMT"/>
          <w:b/>
          <w:bCs/>
          <w:i/>
          <w:iCs/>
          <w:color w:val="000000"/>
          <w:sz w:val="20"/>
          <w:szCs w:val="20"/>
        </w:rPr>
        <w:t xml:space="preserve"> </w:t>
      </w:r>
      <w:r>
        <w:rPr>
          <w:rFonts w:ascii="Arial-BoldMT" w:hAnsi="Arial-BoldMT" w:cs="Arial-BoldMT"/>
          <w:b/>
          <w:bCs/>
          <w:color w:val="000000"/>
        </w:rPr>
        <w:t>MCS 304</w:t>
      </w:r>
      <w:r>
        <w:rPr>
          <w:rFonts w:ascii="Arial-BoldMT" w:hAnsi="Arial-BoldMT" w:cs="Arial-BoldMT"/>
          <w:b/>
          <w:bCs/>
          <w:color w:val="000000"/>
        </w:rPr>
        <w:tab/>
        <w:t>Service to Units at Risk</w:t>
      </w:r>
      <w:r w:rsidR="00D42F4D">
        <w:rPr>
          <w:rFonts w:ascii="Arial-BoldMT" w:hAnsi="Arial-BoldMT" w:cs="Arial-BoldMT"/>
          <w:b/>
          <w:bCs/>
          <w:color w:val="000000"/>
        </w:rPr>
        <w:t xml:space="preserve"> (updated </w:t>
      </w:r>
      <w:r w:rsidR="00D87F36">
        <w:rPr>
          <w:rFonts w:ascii="Arial-BoldMT" w:hAnsi="Arial-BoldMT" w:cs="Arial-BoldMT"/>
          <w:b/>
          <w:bCs/>
          <w:color w:val="000000"/>
        </w:rPr>
        <w:t>04/15/2022)</w:t>
      </w:r>
    </w:p>
    <w:p w14:paraId="4C55E38C" w14:textId="77777777" w:rsidR="00445BF8" w:rsidRPr="00FF0A88" w:rsidRDefault="00445BF8" w:rsidP="00445BF8">
      <w:pPr>
        <w:rPr>
          <w:rFonts w:ascii="ArialMT" w:hAnsi="ArialMT" w:cs="ArialMT"/>
          <w:color w:val="000000"/>
        </w:rPr>
      </w:pPr>
      <w:r w:rsidRPr="00FF0A88">
        <w:rPr>
          <w:rFonts w:ascii="ArialMT" w:hAnsi="ArialMT" w:cs="ArialMT"/>
          <w:color w:val="000000"/>
        </w:rPr>
        <w:t xml:space="preserve">In this course indicators of units at risk, approaches for investigating units reported to be at risk and resolving the issues that have put the unit at risk are discussed. </w:t>
      </w:r>
    </w:p>
    <w:p w14:paraId="16075165" w14:textId="6D351B8C" w:rsidR="00445BF8" w:rsidRDefault="00445BF8" w:rsidP="00445BF8">
      <w:pPr>
        <w:tabs>
          <w:tab w:val="left" w:pos="1260"/>
        </w:tabs>
        <w:autoSpaceDE w:val="0"/>
        <w:autoSpaceDN w:val="0"/>
        <w:adjustRightInd w:val="0"/>
        <w:spacing w:before="240"/>
        <w:ind w:left="1080" w:hanging="1080"/>
        <w:rPr>
          <w:rFonts w:ascii="Arial-BoldMT" w:hAnsi="Arial-BoldMT" w:cs="Arial-BoldMT"/>
          <w:b/>
          <w:bCs/>
          <w:color w:val="000000"/>
        </w:rPr>
      </w:pPr>
      <w:r>
        <w:rPr>
          <w:rFonts w:ascii="Arial-BoldMT" w:hAnsi="Arial-BoldMT" w:cs="Arial-BoldMT"/>
          <w:b/>
          <w:bCs/>
          <w:color w:val="000000"/>
        </w:rPr>
        <w:t>MCS 305</w:t>
      </w:r>
      <w:r>
        <w:rPr>
          <w:rFonts w:ascii="Arial-BoldMT" w:hAnsi="Arial-BoldMT" w:cs="Arial-BoldMT"/>
          <w:b/>
          <w:bCs/>
          <w:color w:val="000000"/>
        </w:rPr>
        <w:tab/>
      </w:r>
      <w:r>
        <w:rPr>
          <w:rFonts w:ascii="Arial-BoldMT" w:hAnsi="Arial-BoldMT" w:cs="Arial-BoldMT"/>
          <w:b/>
          <w:bCs/>
          <w:color w:val="000000"/>
        </w:rPr>
        <w:tab/>
        <w:t>Resolving Critical Unit Issues</w:t>
      </w:r>
      <w:r w:rsidR="00D87F36">
        <w:rPr>
          <w:rFonts w:ascii="Arial-BoldMT" w:hAnsi="Arial-BoldMT" w:cs="Arial-BoldMT"/>
          <w:b/>
          <w:bCs/>
          <w:color w:val="000000"/>
        </w:rPr>
        <w:t xml:space="preserve"> (Updated 10/01/2021)</w:t>
      </w:r>
    </w:p>
    <w:p w14:paraId="31CA59DF" w14:textId="77777777" w:rsidR="00445BF8" w:rsidRDefault="00445BF8" w:rsidP="00445BF8">
      <w:pPr>
        <w:tabs>
          <w:tab w:val="left" w:pos="1260"/>
        </w:tabs>
        <w:autoSpaceDE w:val="0"/>
        <w:autoSpaceDN w:val="0"/>
        <w:adjustRightInd w:val="0"/>
        <w:jc w:val="both"/>
        <w:rPr>
          <w:rFonts w:ascii="ArialMT" w:hAnsi="ArialMT" w:cs="ArialMT"/>
          <w:color w:val="000000"/>
        </w:rPr>
      </w:pPr>
      <w:r w:rsidRPr="00FF0A88">
        <w:rPr>
          <w:rFonts w:ascii="ArialMT" w:hAnsi="ArialMT" w:cs="ArialMT"/>
          <w:color w:val="000000"/>
        </w:rPr>
        <w:t>In this course you will practice and discuss making a detailed assessment and unit service plan for units with different issues. This course is scenario and discussion driven.  We will: Discuss the role of Commissioner Tools in working through critical unit issues</w:t>
      </w:r>
      <w:r>
        <w:rPr>
          <w:rFonts w:ascii="ArialMT" w:hAnsi="ArialMT" w:cs="ArialMT"/>
          <w:color w:val="000000"/>
        </w:rPr>
        <w:t>;</w:t>
      </w:r>
      <w:r w:rsidRPr="00FF0A88">
        <w:rPr>
          <w:rFonts w:ascii="ArialMT" w:hAnsi="ArialMT" w:cs="ArialMT"/>
          <w:color w:val="000000"/>
        </w:rPr>
        <w:t xml:space="preserve"> Provide practical experience in solving various issues through role play and discussion of scenarios of units with critical issues</w:t>
      </w:r>
      <w:r>
        <w:rPr>
          <w:rFonts w:ascii="ArialMT" w:hAnsi="ArialMT" w:cs="ArialMT"/>
          <w:color w:val="000000"/>
        </w:rPr>
        <w:t xml:space="preserve">; </w:t>
      </w:r>
      <w:r w:rsidRPr="00FF0A88">
        <w:rPr>
          <w:rFonts w:ascii="ArialMT" w:hAnsi="ArialMT" w:cs="ArialMT"/>
          <w:color w:val="000000"/>
        </w:rPr>
        <w:t>Demonstrate how to prepare a detailed assessment and unit service plan.</w:t>
      </w:r>
      <w:r w:rsidRPr="00724924">
        <w:rPr>
          <w:rFonts w:ascii="ArialMT" w:hAnsi="ArialMT" w:cs="ArialMT"/>
          <w:color w:val="000000"/>
        </w:rPr>
        <w:t xml:space="preserve"> </w:t>
      </w:r>
    </w:p>
    <w:p w14:paraId="6D1F1A47" w14:textId="5C28F4F8" w:rsidR="002B12E2" w:rsidRDefault="002B12E2" w:rsidP="002B12E2">
      <w:pPr>
        <w:tabs>
          <w:tab w:val="left" w:pos="1260"/>
        </w:tabs>
        <w:autoSpaceDE w:val="0"/>
        <w:autoSpaceDN w:val="0"/>
        <w:adjustRightInd w:val="0"/>
        <w:spacing w:before="240"/>
        <w:ind w:left="1080" w:hanging="1080"/>
        <w:rPr>
          <w:rFonts w:ascii="Arial-BoldMT" w:hAnsi="Arial-BoldMT" w:cs="Arial-BoldMT"/>
          <w:b/>
          <w:bCs/>
          <w:color w:val="000000"/>
        </w:rPr>
      </w:pPr>
      <w:r>
        <w:rPr>
          <w:rFonts w:ascii="Arial-BoldMT" w:hAnsi="Arial-BoldMT" w:cs="Arial-BoldMT"/>
          <w:b/>
          <w:bCs/>
          <w:color w:val="000000"/>
        </w:rPr>
        <w:t>MCS 309</w:t>
      </w:r>
      <w:r>
        <w:rPr>
          <w:rFonts w:ascii="Arial-BoldMT" w:hAnsi="Arial-BoldMT" w:cs="Arial-BoldMT"/>
          <w:b/>
          <w:bCs/>
          <w:color w:val="000000"/>
        </w:rPr>
        <w:tab/>
      </w:r>
      <w:r>
        <w:rPr>
          <w:rFonts w:ascii="Arial-BoldMT" w:hAnsi="Arial-BoldMT" w:cs="Arial-BoldMT"/>
          <w:b/>
          <w:bCs/>
          <w:color w:val="000000"/>
        </w:rPr>
        <w:tab/>
        <w:t xml:space="preserve">Good Commissioners Need Both Head and Heart (Updated </w:t>
      </w:r>
      <w:r w:rsidR="002D7F76">
        <w:rPr>
          <w:rFonts w:ascii="Arial-BoldMT" w:hAnsi="Arial-BoldMT" w:cs="Arial-BoldMT"/>
          <w:b/>
          <w:bCs/>
          <w:color w:val="000000"/>
        </w:rPr>
        <w:t>08/01/2021)</w:t>
      </w:r>
    </w:p>
    <w:p w14:paraId="5D3FFF11" w14:textId="77777777" w:rsidR="002B12E2" w:rsidRDefault="002B12E2" w:rsidP="002B12E2">
      <w:pPr>
        <w:tabs>
          <w:tab w:val="left" w:pos="1260"/>
        </w:tabs>
        <w:autoSpaceDE w:val="0"/>
        <w:autoSpaceDN w:val="0"/>
        <w:adjustRightInd w:val="0"/>
        <w:jc w:val="both"/>
        <w:rPr>
          <w:rFonts w:ascii="Arial-BoldItalicMT" w:hAnsi="Arial-BoldItalicMT" w:cs="Arial-BoldItalicMT"/>
          <w:b/>
          <w:bCs/>
          <w:i/>
          <w:iCs/>
          <w:color w:val="000000"/>
          <w:sz w:val="20"/>
          <w:szCs w:val="20"/>
        </w:rPr>
      </w:pPr>
      <w:r w:rsidRPr="00A65EA3">
        <w:rPr>
          <w:rFonts w:ascii="ArialMT" w:hAnsi="ArialMT" w:cs="ArialMT"/>
          <w:color w:val="000000"/>
        </w:rPr>
        <w:t xml:space="preserve">In this course, we will discuss how the servant leadership concept is carried out in the commissioner service.  </w:t>
      </w:r>
    </w:p>
    <w:p w14:paraId="7B2910F4" w14:textId="5625C918" w:rsidR="002B12E2" w:rsidRDefault="002B12E2" w:rsidP="002B12E2">
      <w:pPr>
        <w:tabs>
          <w:tab w:val="left" w:pos="1260"/>
        </w:tabs>
        <w:autoSpaceDE w:val="0"/>
        <w:autoSpaceDN w:val="0"/>
        <w:adjustRightInd w:val="0"/>
        <w:spacing w:before="240"/>
        <w:ind w:left="1080" w:hanging="1080"/>
        <w:rPr>
          <w:rFonts w:ascii="Arial-BoldMT" w:hAnsi="Arial-BoldMT" w:cs="Arial-BoldMT"/>
          <w:b/>
          <w:bCs/>
          <w:color w:val="000000"/>
        </w:rPr>
      </w:pPr>
      <w:r>
        <w:rPr>
          <w:rFonts w:ascii="Arial-BoldMT" w:hAnsi="Arial-BoldMT" w:cs="Arial-BoldMT"/>
          <w:b/>
          <w:bCs/>
          <w:color w:val="000000"/>
        </w:rPr>
        <w:t>MCS 311</w:t>
      </w:r>
      <w:r>
        <w:rPr>
          <w:rFonts w:ascii="Arial-BoldMT" w:hAnsi="Arial-BoldMT" w:cs="Arial-BoldMT"/>
          <w:b/>
          <w:bCs/>
          <w:color w:val="000000"/>
        </w:rPr>
        <w:tab/>
      </w:r>
      <w:r>
        <w:rPr>
          <w:rFonts w:ascii="Arial-BoldMT" w:hAnsi="Arial-BoldMT" w:cs="Arial-BoldMT"/>
          <w:b/>
          <w:bCs/>
          <w:color w:val="000000"/>
        </w:rPr>
        <w:tab/>
        <w:t>All About the ADCs Role</w:t>
      </w:r>
      <w:r w:rsidR="002D7F76">
        <w:rPr>
          <w:rFonts w:ascii="Arial-BoldMT" w:hAnsi="Arial-BoldMT" w:cs="Arial-BoldMT"/>
          <w:b/>
          <w:bCs/>
          <w:color w:val="000000"/>
        </w:rPr>
        <w:t xml:space="preserve"> (Updated 10/01/2021)</w:t>
      </w:r>
    </w:p>
    <w:p w14:paraId="717C626A" w14:textId="77777777" w:rsidR="002B12E2" w:rsidRDefault="002B12E2" w:rsidP="002B12E2">
      <w:pPr>
        <w:tabs>
          <w:tab w:val="left" w:pos="1260"/>
        </w:tabs>
        <w:autoSpaceDE w:val="0"/>
        <w:autoSpaceDN w:val="0"/>
        <w:adjustRightInd w:val="0"/>
        <w:jc w:val="both"/>
        <w:rPr>
          <w:rFonts w:ascii="ArialMT" w:hAnsi="ArialMT" w:cs="ArialMT"/>
          <w:color w:val="000000"/>
        </w:rPr>
      </w:pPr>
      <w:r w:rsidRPr="00A65EA3">
        <w:rPr>
          <w:rFonts w:ascii="ArialMT" w:hAnsi="ArialMT" w:cs="ArialMT"/>
          <w:color w:val="000000"/>
        </w:rPr>
        <w:t xml:space="preserve">This course will educate </w:t>
      </w:r>
      <w:r>
        <w:rPr>
          <w:rFonts w:ascii="ArialMT" w:hAnsi="ArialMT" w:cs="ArialMT"/>
          <w:color w:val="000000"/>
        </w:rPr>
        <w:t>participants</w:t>
      </w:r>
      <w:r w:rsidRPr="00A65EA3">
        <w:rPr>
          <w:rFonts w:ascii="ArialMT" w:hAnsi="ArialMT" w:cs="ArialMT"/>
          <w:color w:val="000000"/>
        </w:rPr>
        <w:t xml:space="preserve"> on the purpose of the assistant district commissioner role and how it benefits commissioner services. </w:t>
      </w:r>
      <w:r>
        <w:rPr>
          <w:rFonts w:ascii="ArialMT" w:hAnsi="ArialMT" w:cs="ArialMT"/>
          <w:color w:val="000000"/>
        </w:rPr>
        <w:t xml:space="preserve"> </w:t>
      </w:r>
      <w:r w:rsidRPr="00C6330A">
        <w:rPr>
          <w:rFonts w:ascii="ArialMT" w:hAnsi="ArialMT" w:cs="ArialMT"/>
          <w:color w:val="000000"/>
        </w:rPr>
        <w:t>Before taking the course, participants should review the Scouting U on-line training module SCO 743 The Assistant District Commissioner Role.</w:t>
      </w:r>
    </w:p>
    <w:p w14:paraId="2E915B60" w14:textId="594C0D6A" w:rsidR="006A1624" w:rsidRDefault="006A1624" w:rsidP="006A1624">
      <w:pPr>
        <w:tabs>
          <w:tab w:val="left" w:pos="1260"/>
        </w:tabs>
        <w:autoSpaceDE w:val="0"/>
        <w:autoSpaceDN w:val="0"/>
        <w:adjustRightInd w:val="0"/>
        <w:ind w:left="1080" w:hanging="1080"/>
        <w:rPr>
          <w:rFonts w:ascii="Arial-BoldMT" w:hAnsi="Arial-BoldMT" w:cs="Arial-BoldMT"/>
          <w:b/>
          <w:bCs/>
          <w:color w:val="000000"/>
        </w:rPr>
      </w:pPr>
      <w:r>
        <w:rPr>
          <w:rFonts w:ascii="Arial-BoldMT" w:hAnsi="Arial-BoldMT" w:cs="Arial-BoldMT"/>
          <w:b/>
          <w:bCs/>
          <w:color w:val="000000"/>
        </w:rPr>
        <w:t>MCS 313</w:t>
      </w:r>
      <w:r>
        <w:rPr>
          <w:rFonts w:ascii="Arial-BoldMT" w:hAnsi="Arial-BoldMT" w:cs="Arial-BoldMT"/>
          <w:b/>
          <w:bCs/>
          <w:color w:val="000000"/>
        </w:rPr>
        <w:tab/>
      </w:r>
      <w:r>
        <w:rPr>
          <w:rFonts w:ascii="Arial-BoldMT" w:hAnsi="Arial-BoldMT" w:cs="Arial-BoldMT"/>
          <w:b/>
          <w:bCs/>
          <w:color w:val="000000"/>
        </w:rPr>
        <w:tab/>
        <w:t>Onboarding Commissioners</w:t>
      </w:r>
      <w:r w:rsidR="004A7EDC">
        <w:rPr>
          <w:rFonts w:ascii="Arial-BoldMT" w:hAnsi="Arial-BoldMT" w:cs="Arial-BoldMT"/>
          <w:b/>
          <w:bCs/>
          <w:color w:val="000000"/>
        </w:rPr>
        <w:t xml:space="preserve"> (02/28/2023)</w:t>
      </w:r>
    </w:p>
    <w:p w14:paraId="196B3E61" w14:textId="77777777" w:rsidR="006A1624" w:rsidRDefault="006A1624" w:rsidP="006A1624">
      <w:pPr>
        <w:autoSpaceDE w:val="0"/>
        <w:autoSpaceDN w:val="0"/>
        <w:adjustRightInd w:val="0"/>
        <w:jc w:val="both"/>
        <w:rPr>
          <w:rFonts w:ascii="ArialMT" w:hAnsi="ArialMT" w:cs="ArialMT"/>
          <w:color w:val="000000"/>
        </w:rPr>
      </w:pPr>
      <w:r w:rsidRPr="005A2F57">
        <w:rPr>
          <w:rFonts w:ascii="ArialMT" w:hAnsi="ArialMT" w:cs="ArialMT"/>
          <w:color w:val="000000"/>
        </w:rPr>
        <w:t xml:space="preserve">The final phase of basic training is to complete the onboarding worksheet working with a mentor.  The onboarding worksheet is a set of 10 – 12 tasks that the mentor and protégé will do together and can be completed in a short time frame. </w:t>
      </w:r>
    </w:p>
    <w:p w14:paraId="658C7A04" w14:textId="04F41748" w:rsidR="006A1624" w:rsidRDefault="006A1624" w:rsidP="006A1624">
      <w:pPr>
        <w:tabs>
          <w:tab w:val="left" w:pos="1260"/>
        </w:tabs>
        <w:autoSpaceDE w:val="0"/>
        <w:autoSpaceDN w:val="0"/>
        <w:adjustRightInd w:val="0"/>
        <w:spacing w:before="240"/>
        <w:ind w:left="1080" w:hanging="1080"/>
        <w:rPr>
          <w:rFonts w:ascii="Arial-BoldMT" w:hAnsi="Arial-BoldMT" w:cs="Arial-BoldMT"/>
          <w:b/>
          <w:bCs/>
          <w:color w:val="000000"/>
        </w:rPr>
      </w:pPr>
      <w:r>
        <w:rPr>
          <w:rFonts w:ascii="Arial-BoldMT" w:hAnsi="Arial-BoldMT" w:cs="Arial-BoldMT"/>
          <w:b/>
          <w:bCs/>
          <w:color w:val="000000"/>
        </w:rPr>
        <w:t>MCS 314</w:t>
      </w:r>
      <w:r>
        <w:rPr>
          <w:rFonts w:ascii="Arial-BoldMT" w:hAnsi="Arial-BoldMT" w:cs="Arial-BoldMT"/>
          <w:b/>
          <w:bCs/>
          <w:color w:val="000000"/>
        </w:rPr>
        <w:tab/>
      </w:r>
      <w:r>
        <w:rPr>
          <w:rFonts w:ascii="Arial-BoldMT" w:hAnsi="Arial-BoldMT" w:cs="Arial-BoldMT"/>
          <w:b/>
          <w:bCs/>
          <w:color w:val="000000"/>
        </w:rPr>
        <w:tab/>
        <w:t>The Commissioner and the Professional</w:t>
      </w:r>
      <w:r w:rsidR="004A7EDC">
        <w:rPr>
          <w:rFonts w:ascii="Arial-BoldMT" w:hAnsi="Arial-BoldMT" w:cs="Arial-BoldMT"/>
          <w:b/>
          <w:bCs/>
          <w:color w:val="000000"/>
        </w:rPr>
        <w:t xml:space="preserve"> (Updated </w:t>
      </w:r>
      <w:r w:rsidR="00E53FB7">
        <w:rPr>
          <w:rFonts w:ascii="Arial-BoldMT" w:hAnsi="Arial-BoldMT" w:cs="Arial-BoldMT"/>
          <w:b/>
          <w:bCs/>
          <w:color w:val="000000"/>
        </w:rPr>
        <w:t>08/01/2021)</w:t>
      </w:r>
    </w:p>
    <w:p w14:paraId="5931EA15" w14:textId="77777777" w:rsidR="006A1624" w:rsidRDefault="006A1624" w:rsidP="006A1624">
      <w:pPr>
        <w:autoSpaceDE w:val="0"/>
        <w:autoSpaceDN w:val="0"/>
        <w:adjustRightInd w:val="0"/>
        <w:jc w:val="both"/>
        <w:rPr>
          <w:rFonts w:ascii="Arial-BoldItalicMT" w:hAnsi="Arial-BoldItalicMT" w:cs="Arial-BoldItalicMT"/>
          <w:b/>
          <w:bCs/>
          <w:i/>
          <w:iCs/>
          <w:color w:val="000000"/>
          <w:sz w:val="20"/>
          <w:szCs w:val="20"/>
        </w:rPr>
      </w:pPr>
      <w:r w:rsidRPr="005A2F57">
        <w:rPr>
          <w:rFonts w:ascii="Arial-BoldMT" w:hAnsi="Arial-BoldMT" w:cs="Arial-BoldMT"/>
          <w:bCs/>
          <w:color w:val="000000"/>
        </w:rPr>
        <w:t>In this course, learn more about the relationship between the commissioner and the professional.  How can they work closely together to reach a common goal of providing quality service to units?</w:t>
      </w:r>
    </w:p>
    <w:p w14:paraId="3A0D722E" w14:textId="7DB0A419" w:rsidR="007B7A61" w:rsidRDefault="007B7A61" w:rsidP="007B7A61">
      <w:pPr>
        <w:tabs>
          <w:tab w:val="left" w:pos="1260"/>
        </w:tabs>
        <w:autoSpaceDE w:val="0"/>
        <w:autoSpaceDN w:val="0"/>
        <w:adjustRightInd w:val="0"/>
        <w:spacing w:before="240"/>
        <w:ind w:left="1080" w:hanging="1080"/>
        <w:rPr>
          <w:rFonts w:ascii="Arial-BoldMT" w:hAnsi="Arial-BoldMT" w:cs="Arial-BoldMT"/>
          <w:b/>
          <w:bCs/>
          <w:color w:val="000000"/>
        </w:rPr>
      </w:pPr>
      <w:r>
        <w:rPr>
          <w:rFonts w:ascii="Arial-BoldMT" w:hAnsi="Arial-BoldMT" w:cs="Arial-BoldMT"/>
          <w:b/>
          <w:bCs/>
          <w:color w:val="000000"/>
        </w:rPr>
        <w:t>MCS 316</w:t>
      </w:r>
      <w:r>
        <w:rPr>
          <w:rFonts w:ascii="Arial-BoldMT" w:hAnsi="Arial-BoldMT" w:cs="Arial-BoldMT"/>
          <w:b/>
          <w:bCs/>
          <w:color w:val="000000"/>
        </w:rPr>
        <w:tab/>
      </w:r>
      <w:r>
        <w:rPr>
          <w:rFonts w:ascii="Arial-BoldMT" w:hAnsi="Arial-BoldMT" w:cs="Arial-BoldMT"/>
          <w:b/>
          <w:bCs/>
          <w:color w:val="000000"/>
        </w:rPr>
        <w:tab/>
        <w:t>The Unit Service Plan</w:t>
      </w:r>
      <w:r w:rsidR="00AC4224">
        <w:rPr>
          <w:rFonts w:ascii="Arial-BoldMT" w:hAnsi="Arial-BoldMT" w:cs="Arial-BoldMT"/>
          <w:b/>
          <w:bCs/>
          <w:color w:val="000000"/>
        </w:rPr>
        <w:t xml:space="preserve"> (Updated 08/01/2021)</w:t>
      </w:r>
    </w:p>
    <w:p w14:paraId="30E22242" w14:textId="77777777" w:rsidR="007B7A61" w:rsidRDefault="007B7A61" w:rsidP="007B7A61">
      <w:pPr>
        <w:tabs>
          <w:tab w:val="left" w:pos="1260"/>
        </w:tabs>
        <w:autoSpaceDE w:val="0"/>
        <w:autoSpaceDN w:val="0"/>
        <w:adjustRightInd w:val="0"/>
        <w:jc w:val="both"/>
        <w:rPr>
          <w:rFonts w:ascii="ArialMT" w:hAnsi="ArialMT" w:cs="ArialMT"/>
          <w:color w:val="000000"/>
        </w:rPr>
      </w:pPr>
      <w:r w:rsidRPr="00F33D5D">
        <w:rPr>
          <w:rFonts w:ascii="ArialMT" w:hAnsi="ArialMT" w:cs="ArialMT"/>
          <w:color w:val="000000"/>
        </w:rPr>
        <w:t xml:space="preserve">This course interacts with BCS 116, </w:t>
      </w:r>
      <w:r w:rsidRPr="00F33D5D">
        <w:rPr>
          <w:rFonts w:ascii="ArialMT" w:hAnsi="ArialMT" w:cs="ArialMT"/>
          <w:i/>
          <w:color w:val="000000"/>
        </w:rPr>
        <w:t>Collaborative Assessments</w:t>
      </w:r>
      <w:r w:rsidRPr="00F33D5D">
        <w:rPr>
          <w:rFonts w:ascii="ArialMT" w:hAnsi="ArialMT" w:cs="ArialMT"/>
          <w:color w:val="000000"/>
        </w:rPr>
        <w:t xml:space="preserve">, and is also linked to MCS 304, </w:t>
      </w:r>
      <w:r w:rsidRPr="00F33D5D">
        <w:rPr>
          <w:rFonts w:ascii="ArialMT" w:hAnsi="ArialMT" w:cs="ArialMT"/>
          <w:i/>
          <w:color w:val="000000"/>
        </w:rPr>
        <w:t>Commissioner Service for Units At-Risk</w:t>
      </w:r>
      <w:r w:rsidRPr="00F33D5D">
        <w:rPr>
          <w:rFonts w:ascii="ArialMT" w:hAnsi="ArialMT" w:cs="ArialMT"/>
          <w:color w:val="000000"/>
        </w:rPr>
        <w:t xml:space="preserve">.  In addition, this course complements DCS 516, </w:t>
      </w:r>
      <w:r w:rsidRPr="00F33D5D">
        <w:rPr>
          <w:rFonts w:ascii="ArialMT" w:hAnsi="ArialMT" w:cs="ArialMT"/>
          <w:i/>
          <w:color w:val="000000"/>
        </w:rPr>
        <w:t>Succeeding with the Unit Service Plan</w:t>
      </w:r>
      <w:r w:rsidRPr="00F33D5D">
        <w:rPr>
          <w:rFonts w:ascii="ArialMT" w:hAnsi="ArialMT" w:cs="ArialMT"/>
          <w:color w:val="000000"/>
        </w:rPr>
        <w:t xml:space="preserve">.  The course is designed to provide understanding of the various components comprising a detailed unit health assessment, identify arising problems and issues, and develop a successful unit service plan based on the outcome of a thorough, collaborative, detailed unit health assessment. </w:t>
      </w:r>
    </w:p>
    <w:p w14:paraId="66899E05" w14:textId="77777777" w:rsidR="004E7A66" w:rsidRDefault="004E7A66" w:rsidP="00034DCB">
      <w:pPr>
        <w:pStyle w:val="NormalWeb"/>
        <w:shd w:val="clear" w:color="auto" w:fill="FFFFFF"/>
        <w:spacing w:before="0" w:beforeAutospacing="0"/>
        <w:rPr>
          <w:rFonts w:ascii="Roboto" w:hAnsi="Roboto"/>
          <w:b/>
          <w:bCs/>
          <w:color w:val="212121"/>
          <w:u w:val="single"/>
        </w:rPr>
      </w:pPr>
    </w:p>
    <w:p w14:paraId="687B664B" w14:textId="77777777" w:rsidR="00E71036" w:rsidRDefault="00E71036" w:rsidP="00034DCB">
      <w:pPr>
        <w:pStyle w:val="NormalWeb"/>
        <w:shd w:val="clear" w:color="auto" w:fill="FFFFFF"/>
        <w:spacing w:before="0" w:beforeAutospacing="0"/>
        <w:rPr>
          <w:rFonts w:ascii="Roboto" w:hAnsi="Roboto"/>
          <w:b/>
          <w:bCs/>
          <w:color w:val="212121"/>
          <w:u w:val="single"/>
        </w:rPr>
      </w:pPr>
    </w:p>
    <w:p w14:paraId="450F3BC8" w14:textId="77777777" w:rsidR="00E71036" w:rsidRDefault="00E71036" w:rsidP="00034DCB">
      <w:pPr>
        <w:pStyle w:val="NormalWeb"/>
        <w:shd w:val="clear" w:color="auto" w:fill="FFFFFF"/>
        <w:spacing w:before="0" w:beforeAutospacing="0"/>
        <w:rPr>
          <w:rFonts w:ascii="Roboto" w:hAnsi="Roboto"/>
          <w:b/>
          <w:bCs/>
          <w:color w:val="212121"/>
          <w:u w:val="single"/>
        </w:rPr>
      </w:pPr>
    </w:p>
    <w:p w14:paraId="241CA29B" w14:textId="61103006" w:rsidR="00034DCB" w:rsidRDefault="00034DCB" w:rsidP="00034DCB">
      <w:pPr>
        <w:pStyle w:val="NormalWeb"/>
        <w:shd w:val="clear" w:color="auto" w:fill="FFFFFF"/>
        <w:spacing w:before="0" w:beforeAutospacing="0"/>
        <w:rPr>
          <w:rFonts w:ascii="Roboto" w:hAnsi="Roboto"/>
          <w:b/>
          <w:bCs/>
          <w:color w:val="212121"/>
          <w:u w:val="single"/>
        </w:rPr>
      </w:pPr>
      <w:r w:rsidRPr="00034DCB">
        <w:rPr>
          <w:rFonts w:ascii="Roboto" w:hAnsi="Roboto"/>
          <w:b/>
          <w:bCs/>
          <w:color w:val="212121"/>
          <w:u w:val="single"/>
        </w:rPr>
        <w:lastRenderedPageBreak/>
        <w:t>Older Scout Program Courses</w:t>
      </w:r>
    </w:p>
    <w:p w14:paraId="7D546C75" w14:textId="207EDEB1" w:rsidR="00DF03EF" w:rsidRPr="000835FF" w:rsidRDefault="00DF03EF" w:rsidP="00DF03EF">
      <w:pPr>
        <w:autoSpaceDE w:val="0"/>
        <w:autoSpaceDN w:val="0"/>
        <w:adjustRightInd w:val="0"/>
        <w:spacing w:before="240"/>
        <w:ind w:left="1267" w:hanging="1267"/>
        <w:rPr>
          <w:rFonts w:ascii="Arial" w:hAnsi="Arial" w:cs="Arial"/>
          <w:b/>
          <w:bCs/>
        </w:rPr>
      </w:pPr>
      <w:r w:rsidRPr="000835FF">
        <w:rPr>
          <w:rFonts w:ascii="Arial" w:hAnsi="Arial" w:cs="Arial"/>
          <w:b/>
          <w:bCs/>
        </w:rPr>
        <w:t>BCS 121</w:t>
      </w:r>
      <w:r w:rsidRPr="000835FF">
        <w:rPr>
          <w:rFonts w:ascii="Arial" w:hAnsi="Arial" w:cs="Arial"/>
          <w:b/>
          <w:bCs/>
        </w:rPr>
        <w:tab/>
        <w:t xml:space="preserve">Introduction </w:t>
      </w:r>
      <w:proofErr w:type="gramStart"/>
      <w:r w:rsidRPr="000835FF">
        <w:rPr>
          <w:rFonts w:ascii="Arial" w:hAnsi="Arial" w:cs="Arial"/>
          <w:b/>
          <w:bCs/>
        </w:rPr>
        <w:t>To</w:t>
      </w:r>
      <w:proofErr w:type="gramEnd"/>
      <w:r w:rsidRPr="000835FF">
        <w:rPr>
          <w:rFonts w:ascii="Arial" w:hAnsi="Arial" w:cs="Arial"/>
          <w:b/>
          <w:bCs/>
        </w:rPr>
        <w:t xml:space="preserve"> Venturing Commissioner Science</w:t>
      </w:r>
      <w:r>
        <w:rPr>
          <w:rFonts w:ascii="Arial" w:hAnsi="Arial" w:cs="Arial"/>
          <w:b/>
          <w:bCs/>
        </w:rPr>
        <w:t xml:space="preserve"> </w:t>
      </w:r>
    </w:p>
    <w:p w14:paraId="2AD1B187" w14:textId="77777777" w:rsidR="00DF03EF" w:rsidRDefault="00DF03EF" w:rsidP="00DF03EF">
      <w:pPr>
        <w:autoSpaceDE w:val="0"/>
        <w:autoSpaceDN w:val="0"/>
        <w:adjustRightInd w:val="0"/>
        <w:rPr>
          <w:rFonts w:ascii="Arial-BoldItalicMT" w:hAnsi="Arial-BoldItalicMT" w:cs="Arial-BoldItalicMT"/>
          <w:b/>
          <w:bCs/>
          <w:i/>
          <w:iCs/>
          <w:color w:val="000000"/>
          <w:sz w:val="20"/>
          <w:szCs w:val="20"/>
        </w:rPr>
      </w:pPr>
      <w:r w:rsidRPr="00CB42F4">
        <w:rPr>
          <w:rFonts w:ascii="Arial" w:hAnsi="Arial" w:cs="Arial"/>
        </w:rPr>
        <w:t>Get to know the history, methods, goals, and areas of emphasis within Venturing, along with crew structure.</w:t>
      </w:r>
      <w:r w:rsidRPr="003C3BAA">
        <w:rPr>
          <w:rFonts w:ascii="Arial-BoldItalicMT" w:hAnsi="Arial-BoldItalicMT" w:cs="Arial-BoldItalicMT"/>
          <w:b/>
          <w:bCs/>
          <w:i/>
          <w:iCs/>
          <w:color w:val="000000"/>
          <w:sz w:val="20"/>
          <w:szCs w:val="20"/>
        </w:rPr>
        <w:t xml:space="preserve"> </w:t>
      </w:r>
    </w:p>
    <w:p w14:paraId="4994469C" w14:textId="77777777" w:rsidR="00DF03EF" w:rsidRPr="000835FF" w:rsidRDefault="00DF03EF" w:rsidP="00DF03EF">
      <w:pPr>
        <w:autoSpaceDE w:val="0"/>
        <w:autoSpaceDN w:val="0"/>
        <w:adjustRightInd w:val="0"/>
        <w:spacing w:before="240"/>
        <w:ind w:left="1260" w:hanging="1260"/>
        <w:rPr>
          <w:rFonts w:ascii="Arial" w:hAnsi="Arial" w:cs="Arial"/>
          <w:b/>
          <w:bCs/>
        </w:rPr>
      </w:pPr>
      <w:r w:rsidRPr="000835FF">
        <w:rPr>
          <w:rFonts w:ascii="Arial" w:hAnsi="Arial" w:cs="Arial"/>
          <w:b/>
          <w:bCs/>
        </w:rPr>
        <w:t>BCS 124</w:t>
      </w:r>
      <w:r w:rsidRPr="000835FF">
        <w:rPr>
          <w:rFonts w:ascii="Arial" w:hAnsi="Arial" w:cs="Arial"/>
          <w:b/>
          <w:bCs/>
        </w:rPr>
        <w:tab/>
        <w:t>Venturing Crew Visitation</w:t>
      </w:r>
    </w:p>
    <w:p w14:paraId="58659BD9" w14:textId="77777777" w:rsidR="00DF03EF" w:rsidRDefault="00DF03EF" w:rsidP="00DF03EF">
      <w:pPr>
        <w:autoSpaceDE w:val="0"/>
        <w:autoSpaceDN w:val="0"/>
        <w:adjustRightInd w:val="0"/>
        <w:rPr>
          <w:rFonts w:ascii="Arial" w:hAnsi="Arial" w:cs="Arial"/>
        </w:rPr>
      </w:pPr>
      <w:r w:rsidRPr="00CB42F4">
        <w:rPr>
          <w:rFonts w:ascii="Arial" w:hAnsi="Arial" w:cs="Arial"/>
        </w:rPr>
        <w:t>Designed to outline the basic responsibilities</w:t>
      </w:r>
      <w:r>
        <w:rPr>
          <w:rFonts w:ascii="Arial" w:hAnsi="Arial" w:cs="Arial"/>
        </w:rPr>
        <w:t xml:space="preserve"> </w:t>
      </w:r>
      <w:r w:rsidRPr="00CB42F4">
        <w:rPr>
          <w:rFonts w:ascii="Arial" w:hAnsi="Arial" w:cs="Arial"/>
        </w:rPr>
        <w:t xml:space="preserve">of the </w:t>
      </w:r>
      <w:r>
        <w:rPr>
          <w:rFonts w:ascii="Arial" w:hAnsi="Arial" w:cs="Arial"/>
        </w:rPr>
        <w:t>U</w:t>
      </w:r>
      <w:r w:rsidRPr="00CB42F4">
        <w:rPr>
          <w:rFonts w:ascii="Arial" w:hAnsi="Arial" w:cs="Arial"/>
        </w:rPr>
        <w:t xml:space="preserve">nit </w:t>
      </w:r>
      <w:r>
        <w:rPr>
          <w:rFonts w:ascii="Arial" w:hAnsi="Arial" w:cs="Arial"/>
        </w:rPr>
        <w:t>C</w:t>
      </w:r>
      <w:r w:rsidRPr="00CB42F4">
        <w:rPr>
          <w:rFonts w:ascii="Arial" w:hAnsi="Arial" w:cs="Arial"/>
        </w:rPr>
        <w:t>ommissioner—what</w:t>
      </w:r>
      <w:r>
        <w:rPr>
          <w:rFonts w:ascii="Arial" w:hAnsi="Arial" w:cs="Arial"/>
        </w:rPr>
        <w:t xml:space="preserve"> </w:t>
      </w:r>
      <w:r w:rsidRPr="00CB42F4">
        <w:rPr>
          <w:rFonts w:ascii="Arial" w:hAnsi="Arial" w:cs="Arial"/>
        </w:rPr>
        <w:t>to do before, during, and after the visit.</w:t>
      </w:r>
    </w:p>
    <w:p w14:paraId="474FAB35" w14:textId="48801C5A" w:rsidR="00DF03EF" w:rsidRPr="00CC2CC8" w:rsidRDefault="00DF03EF" w:rsidP="00DF03EF">
      <w:pPr>
        <w:autoSpaceDE w:val="0"/>
        <w:autoSpaceDN w:val="0"/>
        <w:adjustRightInd w:val="0"/>
        <w:spacing w:before="240"/>
        <w:ind w:left="1260" w:hanging="1260"/>
        <w:rPr>
          <w:rFonts w:ascii="Arial" w:hAnsi="Arial" w:cs="Arial"/>
          <w:b/>
          <w:bCs/>
        </w:rPr>
      </w:pPr>
      <w:r w:rsidRPr="00CC2CC8">
        <w:rPr>
          <w:rFonts w:ascii="Arial" w:hAnsi="Arial" w:cs="Arial"/>
          <w:b/>
          <w:bCs/>
        </w:rPr>
        <w:t>BCS 128</w:t>
      </w:r>
      <w:r w:rsidRPr="00CC2CC8">
        <w:rPr>
          <w:rFonts w:ascii="Arial" w:hAnsi="Arial" w:cs="Arial"/>
          <w:b/>
          <w:bCs/>
        </w:rPr>
        <w:tab/>
      </w:r>
      <w:r>
        <w:rPr>
          <w:rFonts w:ascii="Arial" w:hAnsi="Arial" w:cs="Arial"/>
          <w:b/>
          <w:bCs/>
        </w:rPr>
        <w:t>Venturing Monthly Program Forum</w:t>
      </w:r>
    </w:p>
    <w:p w14:paraId="5667EBE4" w14:textId="77777777" w:rsidR="00DF03EF" w:rsidRDefault="00DF03EF" w:rsidP="00DF03EF">
      <w:pPr>
        <w:autoSpaceDE w:val="0"/>
        <w:autoSpaceDN w:val="0"/>
        <w:adjustRightInd w:val="0"/>
        <w:rPr>
          <w:rFonts w:ascii="Arial" w:hAnsi="Arial" w:cs="Arial"/>
        </w:rPr>
      </w:pPr>
      <w:r w:rsidRPr="00CB42F4">
        <w:rPr>
          <w:rFonts w:ascii="Arial" w:hAnsi="Arial" w:cs="Arial"/>
        </w:rPr>
        <w:t>Examine the basic elements of the</w:t>
      </w:r>
      <w:r>
        <w:rPr>
          <w:rFonts w:ascii="Arial" w:hAnsi="Arial" w:cs="Arial"/>
        </w:rPr>
        <w:t xml:space="preserve"> </w:t>
      </w:r>
      <w:r w:rsidRPr="00CB42F4">
        <w:rPr>
          <w:rFonts w:ascii="Arial" w:hAnsi="Arial" w:cs="Arial"/>
        </w:rPr>
        <w:t>Venturing program forum, who attends,</w:t>
      </w:r>
      <w:r>
        <w:rPr>
          <w:rFonts w:ascii="Arial" w:hAnsi="Arial" w:cs="Arial"/>
        </w:rPr>
        <w:t xml:space="preserve"> </w:t>
      </w:r>
      <w:r w:rsidRPr="00CB42F4">
        <w:rPr>
          <w:rFonts w:ascii="Arial" w:hAnsi="Arial" w:cs="Arial"/>
        </w:rPr>
        <w:t>and what constitutes a successful forum.</w:t>
      </w:r>
    </w:p>
    <w:p w14:paraId="658099E7" w14:textId="167AA4C7" w:rsidR="00A65FF7" w:rsidRDefault="007C4668" w:rsidP="00A65FF7">
      <w:pPr>
        <w:tabs>
          <w:tab w:val="left" w:pos="1260"/>
        </w:tabs>
        <w:autoSpaceDE w:val="0"/>
        <w:autoSpaceDN w:val="0"/>
        <w:adjustRightInd w:val="0"/>
        <w:spacing w:before="240"/>
        <w:ind w:left="1080" w:hanging="1080"/>
        <w:rPr>
          <w:rFonts w:ascii="Arial-BoldMT" w:hAnsi="Arial-BoldMT" w:cs="Arial-BoldMT"/>
          <w:b/>
          <w:bCs/>
          <w:color w:val="000000"/>
        </w:rPr>
      </w:pPr>
      <w:r>
        <w:rPr>
          <w:rFonts w:ascii="Arial-BoldMT" w:hAnsi="Arial-BoldMT" w:cs="Arial-BoldMT"/>
          <w:b/>
          <w:bCs/>
          <w:color w:val="000000"/>
        </w:rPr>
        <w:t>MCS 308</w:t>
      </w:r>
      <w:r>
        <w:rPr>
          <w:rFonts w:ascii="Arial-BoldMT" w:hAnsi="Arial-BoldMT" w:cs="Arial-BoldMT"/>
          <w:b/>
          <w:bCs/>
          <w:color w:val="000000"/>
        </w:rPr>
        <w:tab/>
      </w:r>
      <w:r>
        <w:rPr>
          <w:rFonts w:ascii="Arial-BoldMT" w:hAnsi="Arial-BoldMT" w:cs="Arial-BoldMT"/>
          <w:b/>
          <w:bCs/>
          <w:color w:val="000000"/>
        </w:rPr>
        <w:tab/>
        <w:t>Venturing and the Commissioner</w:t>
      </w:r>
    </w:p>
    <w:p w14:paraId="4C9965D0" w14:textId="381DACF2" w:rsidR="007C4668" w:rsidRPr="00A65FF7" w:rsidRDefault="007C4668" w:rsidP="00A65FF7">
      <w:pPr>
        <w:tabs>
          <w:tab w:val="left" w:pos="1260"/>
        </w:tabs>
        <w:autoSpaceDE w:val="0"/>
        <w:autoSpaceDN w:val="0"/>
        <w:adjustRightInd w:val="0"/>
        <w:spacing w:before="240"/>
        <w:rPr>
          <w:rFonts w:ascii="Arial-BoldMT" w:hAnsi="Arial-BoldMT" w:cs="Arial-BoldMT"/>
          <w:b/>
          <w:bCs/>
          <w:color w:val="000000"/>
        </w:rPr>
      </w:pPr>
      <w:r>
        <w:rPr>
          <w:rFonts w:ascii="ArialMT" w:hAnsi="ArialMT" w:cs="ArialMT"/>
          <w:color w:val="000000"/>
        </w:rPr>
        <w:t xml:space="preserve">This session stresses the importance of a </w:t>
      </w:r>
      <w:proofErr w:type="gramStart"/>
      <w:r>
        <w:rPr>
          <w:rFonts w:ascii="ArialMT" w:hAnsi="ArialMT" w:cs="ArialMT"/>
          <w:color w:val="000000"/>
        </w:rPr>
        <w:t>Commissioner’s</w:t>
      </w:r>
      <w:proofErr w:type="gramEnd"/>
      <w:r>
        <w:rPr>
          <w:rFonts w:ascii="ArialMT" w:hAnsi="ArialMT" w:cs="ArialMT"/>
          <w:color w:val="000000"/>
        </w:rPr>
        <w:t xml:space="preserve"> commitment to Venturing and suggests basic elements of a plan for a Commissioner to help every crew succeed.</w:t>
      </w:r>
    </w:p>
    <w:p w14:paraId="0C72981A" w14:textId="77777777" w:rsidR="007C4668" w:rsidRPr="007167E5" w:rsidRDefault="007C4668" w:rsidP="007C4668">
      <w:pPr>
        <w:shd w:val="clear" w:color="auto" w:fill="FFFFFF"/>
        <w:tabs>
          <w:tab w:val="left" w:pos="1260"/>
        </w:tabs>
        <w:spacing w:before="264" w:line="259" w:lineRule="exact"/>
        <w:ind w:left="1080" w:hanging="1080"/>
      </w:pPr>
      <w:r w:rsidRPr="007167E5">
        <w:rPr>
          <w:rFonts w:ascii="Arial" w:hAnsi="Arial" w:cs="Arial"/>
          <w:b/>
          <w:bCs/>
          <w:spacing w:val="3"/>
        </w:rPr>
        <w:t>MCS 4</w:t>
      </w:r>
      <w:r>
        <w:rPr>
          <w:rFonts w:ascii="Arial" w:hAnsi="Arial" w:cs="Arial"/>
          <w:b/>
          <w:bCs/>
          <w:spacing w:val="3"/>
        </w:rPr>
        <w:t>13</w:t>
      </w:r>
      <w:r w:rsidRPr="007167E5">
        <w:rPr>
          <w:rFonts w:ascii="Arial" w:hAnsi="Arial" w:cs="Arial"/>
          <w:b/>
          <w:bCs/>
          <w:spacing w:val="3"/>
        </w:rPr>
        <w:tab/>
      </w:r>
      <w:r w:rsidRPr="007167E5">
        <w:rPr>
          <w:rFonts w:ascii="Arial" w:hAnsi="Arial" w:cs="Arial"/>
          <w:b/>
          <w:bCs/>
          <w:spacing w:val="3"/>
        </w:rPr>
        <w:tab/>
      </w:r>
      <w:r>
        <w:rPr>
          <w:rFonts w:ascii="Arial" w:hAnsi="Arial" w:cs="Arial"/>
          <w:b/>
          <w:bCs/>
          <w:spacing w:val="3"/>
        </w:rPr>
        <w:t>Exploring Orientation</w:t>
      </w:r>
    </w:p>
    <w:p w14:paraId="2341CFB9" w14:textId="77777777" w:rsidR="007C4668" w:rsidRDefault="007C4668" w:rsidP="007C4668">
      <w:pPr>
        <w:autoSpaceDE w:val="0"/>
        <w:autoSpaceDN w:val="0"/>
        <w:adjustRightInd w:val="0"/>
        <w:jc w:val="both"/>
        <w:rPr>
          <w:rFonts w:ascii="Arial-BoldItalicMT" w:hAnsi="Arial-BoldItalicMT" w:cs="Arial-BoldItalicMT"/>
          <w:bCs/>
          <w:iCs/>
          <w:color w:val="000000"/>
        </w:rPr>
      </w:pPr>
      <w:r w:rsidRPr="007167E5">
        <w:rPr>
          <w:rFonts w:ascii="Arial" w:hAnsi="Arial" w:cs="Arial"/>
          <w:spacing w:val="-2"/>
        </w:rPr>
        <w:t xml:space="preserve">This </w:t>
      </w:r>
      <w:r>
        <w:rPr>
          <w:rFonts w:ascii="Arial" w:hAnsi="Arial" w:cs="Arial"/>
          <w:spacing w:val="-2"/>
        </w:rPr>
        <w:t xml:space="preserve">is an overview of the </w:t>
      </w:r>
      <w:r w:rsidRPr="00F30004">
        <w:rPr>
          <w:rFonts w:ascii="Arial-BoldItalicMT" w:hAnsi="Arial-BoldItalicMT" w:cs="Arial-BoldItalicMT"/>
          <w:bCs/>
          <w:iCs/>
          <w:color w:val="000000"/>
        </w:rPr>
        <w:t xml:space="preserve">materials provided for discussion on </w:t>
      </w:r>
      <w:r>
        <w:rPr>
          <w:rFonts w:ascii="Arial-BoldItalicMT" w:hAnsi="Arial-BoldItalicMT" w:cs="Arial-BoldItalicMT"/>
          <w:bCs/>
          <w:iCs/>
          <w:color w:val="000000"/>
        </w:rPr>
        <w:t>Exploring</w:t>
      </w:r>
      <w:r w:rsidRPr="00F30004">
        <w:rPr>
          <w:rFonts w:ascii="Arial-BoldItalicMT" w:hAnsi="Arial-BoldItalicMT" w:cs="Arial-BoldItalicMT"/>
          <w:bCs/>
          <w:iCs/>
          <w:color w:val="000000"/>
        </w:rPr>
        <w:t xml:space="preserve"> for </w:t>
      </w:r>
      <w:r>
        <w:rPr>
          <w:rFonts w:ascii="Arial-BoldItalicMT" w:hAnsi="Arial-BoldItalicMT" w:cs="Arial-BoldItalicMT"/>
          <w:bCs/>
          <w:iCs/>
          <w:color w:val="000000"/>
        </w:rPr>
        <w:t>C</w:t>
      </w:r>
      <w:r w:rsidRPr="00F30004">
        <w:rPr>
          <w:rFonts w:ascii="Arial-BoldItalicMT" w:hAnsi="Arial-BoldItalicMT" w:cs="Arial-BoldItalicMT"/>
          <w:bCs/>
          <w:iCs/>
          <w:color w:val="000000"/>
        </w:rPr>
        <w:t>ommissioners.</w:t>
      </w:r>
    </w:p>
    <w:p w14:paraId="725F64B6" w14:textId="77777777" w:rsidR="00F45759" w:rsidRDefault="00F45759" w:rsidP="00F45759">
      <w:pPr>
        <w:tabs>
          <w:tab w:val="left" w:pos="1260"/>
        </w:tabs>
        <w:autoSpaceDE w:val="0"/>
        <w:autoSpaceDN w:val="0"/>
        <w:adjustRightInd w:val="0"/>
        <w:spacing w:before="240"/>
        <w:rPr>
          <w:rFonts w:ascii="Arial" w:hAnsi="Arial" w:cs="Arial"/>
          <w:b/>
        </w:rPr>
      </w:pPr>
      <w:r w:rsidRPr="00CA1B2F">
        <w:rPr>
          <w:rFonts w:ascii="Arial" w:hAnsi="Arial" w:cs="Arial"/>
          <w:b/>
        </w:rPr>
        <w:t xml:space="preserve">CED </w:t>
      </w:r>
      <w:proofErr w:type="gramStart"/>
      <w:r w:rsidRPr="00CA1B2F">
        <w:rPr>
          <w:rFonts w:ascii="Arial" w:hAnsi="Arial" w:cs="Arial"/>
          <w:b/>
        </w:rPr>
        <w:t>711</w:t>
      </w:r>
      <w:r>
        <w:rPr>
          <w:rFonts w:ascii="Arial" w:hAnsi="Arial" w:cs="Arial"/>
          <w:b/>
        </w:rPr>
        <w:t xml:space="preserve">  </w:t>
      </w:r>
      <w:r>
        <w:rPr>
          <w:rFonts w:ascii="Arial" w:hAnsi="Arial" w:cs="Arial"/>
          <w:b/>
        </w:rPr>
        <w:tab/>
      </w:r>
      <w:proofErr w:type="gramEnd"/>
      <w:r w:rsidRPr="00CA1B2F">
        <w:rPr>
          <w:rFonts w:ascii="Arial" w:hAnsi="Arial" w:cs="Arial"/>
          <w:b/>
        </w:rPr>
        <w:t>International Scouting</w:t>
      </w:r>
    </w:p>
    <w:p w14:paraId="50A795D3" w14:textId="77777777" w:rsidR="00F45759" w:rsidRDefault="00F45759" w:rsidP="00F45759">
      <w:pPr>
        <w:rPr>
          <w:rFonts w:ascii="Arial-BoldItalicMT" w:hAnsi="Arial-BoldItalicMT" w:cs="Arial-BoldItalicMT"/>
          <w:b/>
          <w:bCs/>
          <w:i/>
          <w:iCs/>
          <w:color w:val="000000"/>
          <w:sz w:val="20"/>
          <w:szCs w:val="20"/>
        </w:rPr>
      </w:pPr>
      <w:r>
        <w:rPr>
          <w:rFonts w:ascii="Times New Roman" w:hAnsi="Times New Roman"/>
        </w:rPr>
        <w:t xml:space="preserve">This course is intended to give the commissioner staff an overview of the International Scouting programs available so they can take that information to their units.  </w:t>
      </w:r>
      <w:r>
        <w:rPr>
          <w:rFonts w:ascii="Arial-BoldItalicMT" w:hAnsi="Arial-BoldItalicMT" w:cs="Arial-BoldItalicMT"/>
          <w:b/>
          <w:bCs/>
          <w:i/>
          <w:iCs/>
          <w:color w:val="000000"/>
          <w:sz w:val="20"/>
          <w:szCs w:val="20"/>
        </w:rPr>
        <w:t xml:space="preserve"> </w:t>
      </w:r>
    </w:p>
    <w:p w14:paraId="4B0B4FB0" w14:textId="77777777" w:rsidR="00F45759" w:rsidRDefault="00F45759" w:rsidP="00F45759">
      <w:pPr>
        <w:tabs>
          <w:tab w:val="left" w:pos="1260"/>
        </w:tabs>
        <w:autoSpaceDE w:val="0"/>
        <w:autoSpaceDN w:val="0"/>
        <w:adjustRightInd w:val="0"/>
        <w:spacing w:before="240"/>
        <w:rPr>
          <w:rFonts w:ascii="Arial" w:hAnsi="Arial" w:cs="Arial"/>
          <w:b/>
        </w:rPr>
      </w:pPr>
      <w:r w:rsidRPr="00CA1B2F">
        <w:rPr>
          <w:rFonts w:ascii="Arial" w:hAnsi="Arial" w:cs="Arial"/>
          <w:b/>
        </w:rPr>
        <w:t>CED 71</w:t>
      </w:r>
      <w:r>
        <w:rPr>
          <w:rFonts w:ascii="Arial" w:hAnsi="Arial" w:cs="Arial"/>
          <w:b/>
        </w:rPr>
        <w:t xml:space="preserve">3   </w:t>
      </w:r>
      <w:r>
        <w:rPr>
          <w:rFonts w:ascii="Arial" w:hAnsi="Arial" w:cs="Arial"/>
          <w:b/>
        </w:rPr>
        <w:tab/>
        <w:t>Sea Scouting</w:t>
      </w:r>
    </w:p>
    <w:p w14:paraId="0BFCECEE" w14:textId="77777777" w:rsidR="00F45759" w:rsidRPr="007167E5" w:rsidRDefault="00F45759" w:rsidP="00F45759">
      <w:pPr>
        <w:autoSpaceDE w:val="0"/>
        <w:autoSpaceDN w:val="0"/>
        <w:adjustRightInd w:val="0"/>
      </w:pPr>
      <w:r>
        <w:rPr>
          <w:rFonts w:ascii="Times New Roman" w:hAnsi="Times New Roman"/>
        </w:rPr>
        <w:t>This is an overview of the materials provided for discussion on Sea Scouting for Commissioners.</w:t>
      </w:r>
    </w:p>
    <w:p w14:paraId="4321DF66" w14:textId="77777777" w:rsidR="004E7A66" w:rsidRDefault="004E7A66" w:rsidP="00034DCB">
      <w:pPr>
        <w:pStyle w:val="NormalWeb"/>
        <w:shd w:val="clear" w:color="auto" w:fill="FFFFFF"/>
        <w:spacing w:before="0" w:beforeAutospacing="0"/>
        <w:rPr>
          <w:rFonts w:ascii="Roboto" w:hAnsi="Roboto"/>
          <w:b/>
          <w:bCs/>
          <w:u w:val="single"/>
        </w:rPr>
      </w:pPr>
    </w:p>
    <w:p w14:paraId="29D65A75" w14:textId="77777777" w:rsidR="00E71036" w:rsidRDefault="00E71036" w:rsidP="00034DCB">
      <w:pPr>
        <w:pStyle w:val="NormalWeb"/>
        <w:shd w:val="clear" w:color="auto" w:fill="FFFFFF"/>
        <w:spacing w:before="0" w:beforeAutospacing="0"/>
        <w:rPr>
          <w:rFonts w:ascii="Roboto" w:hAnsi="Roboto"/>
          <w:b/>
          <w:bCs/>
          <w:u w:val="single"/>
        </w:rPr>
      </w:pPr>
    </w:p>
    <w:p w14:paraId="323E4164" w14:textId="77777777" w:rsidR="00E71036" w:rsidRDefault="00E71036" w:rsidP="00034DCB">
      <w:pPr>
        <w:pStyle w:val="NormalWeb"/>
        <w:shd w:val="clear" w:color="auto" w:fill="FFFFFF"/>
        <w:spacing w:before="0" w:beforeAutospacing="0"/>
        <w:rPr>
          <w:rFonts w:ascii="Roboto" w:hAnsi="Roboto"/>
          <w:b/>
          <w:bCs/>
          <w:u w:val="single"/>
        </w:rPr>
      </w:pPr>
    </w:p>
    <w:p w14:paraId="7B9EA3A3" w14:textId="77777777" w:rsidR="00E71036" w:rsidRDefault="00E71036" w:rsidP="00034DCB">
      <w:pPr>
        <w:pStyle w:val="NormalWeb"/>
        <w:shd w:val="clear" w:color="auto" w:fill="FFFFFF"/>
        <w:spacing w:before="0" w:beforeAutospacing="0"/>
        <w:rPr>
          <w:rFonts w:ascii="Roboto" w:hAnsi="Roboto"/>
          <w:b/>
          <w:bCs/>
          <w:u w:val="single"/>
        </w:rPr>
      </w:pPr>
    </w:p>
    <w:p w14:paraId="5107ABC6" w14:textId="77777777" w:rsidR="00E71036" w:rsidRDefault="00E71036" w:rsidP="00034DCB">
      <w:pPr>
        <w:pStyle w:val="NormalWeb"/>
        <w:shd w:val="clear" w:color="auto" w:fill="FFFFFF"/>
        <w:spacing w:before="0" w:beforeAutospacing="0"/>
        <w:rPr>
          <w:rFonts w:ascii="Roboto" w:hAnsi="Roboto"/>
          <w:b/>
          <w:bCs/>
          <w:u w:val="single"/>
        </w:rPr>
      </w:pPr>
    </w:p>
    <w:p w14:paraId="2582580B" w14:textId="77777777" w:rsidR="00E71036" w:rsidRDefault="00E71036" w:rsidP="00034DCB">
      <w:pPr>
        <w:pStyle w:val="NormalWeb"/>
        <w:shd w:val="clear" w:color="auto" w:fill="FFFFFF"/>
        <w:spacing w:before="0" w:beforeAutospacing="0"/>
        <w:rPr>
          <w:rFonts w:ascii="Roboto" w:hAnsi="Roboto"/>
          <w:b/>
          <w:bCs/>
          <w:u w:val="single"/>
        </w:rPr>
      </w:pPr>
    </w:p>
    <w:p w14:paraId="6A6F575F" w14:textId="77777777" w:rsidR="00E71036" w:rsidRDefault="00E71036" w:rsidP="00034DCB">
      <w:pPr>
        <w:pStyle w:val="NormalWeb"/>
        <w:shd w:val="clear" w:color="auto" w:fill="FFFFFF"/>
        <w:spacing w:before="0" w:beforeAutospacing="0"/>
        <w:rPr>
          <w:rFonts w:ascii="Roboto" w:hAnsi="Roboto"/>
          <w:b/>
          <w:bCs/>
          <w:u w:val="single"/>
        </w:rPr>
      </w:pPr>
    </w:p>
    <w:p w14:paraId="2B004BA6" w14:textId="77777777" w:rsidR="00E71036" w:rsidRDefault="00E71036" w:rsidP="00034DCB">
      <w:pPr>
        <w:pStyle w:val="NormalWeb"/>
        <w:shd w:val="clear" w:color="auto" w:fill="FFFFFF"/>
        <w:spacing w:before="0" w:beforeAutospacing="0"/>
        <w:rPr>
          <w:rFonts w:ascii="Roboto" w:hAnsi="Roboto"/>
          <w:b/>
          <w:bCs/>
          <w:u w:val="single"/>
        </w:rPr>
      </w:pPr>
    </w:p>
    <w:p w14:paraId="7D3F9D2D" w14:textId="77777777" w:rsidR="00E71036" w:rsidRDefault="00E71036" w:rsidP="00034DCB">
      <w:pPr>
        <w:pStyle w:val="NormalWeb"/>
        <w:shd w:val="clear" w:color="auto" w:fill="FFFFFF"/>
        <w:spacing w:before="0" w:beforeAutospacing="0"/>
        <w:rPr>
          <w:rFonts w:ascii="Roboto" w:hAnsi="Roboto"/>
          <w:b/>
          <w:bCs/>
          <w:u w:val="single"/>
        </w:rPr>
      </w:pPr>
    </w:p>
    <w:p w14:paraId="4EFBADCD" w14:textId="77777777" w:rsidR="00E71036" w:rsidRDefault="00E71036" w:rsidP="00034DCB">
      <w:pPr>
        <w:pStyle w:val="NormalWeb"/>
        <w:shd w:val="clear" w:color="auto" w:fill="FFFFFF"/>
        <w:spacing w:before="0" w:beforeAutospacing="0"/>
        <w:rPr>
          <w:rFonts w:ascii="Roboto" w:hAnsi="Roboto"/>
          <w:b/>
          <w:bCs/>
          <w:u w:val="single"/>
        </w:rPr>
      </w:pPr>
    </w:p>
    <w:p w14:paraId="55E0C81D" w14:textId="0C7DBE56" w:rsidR="006D5886" w:rsidRPr="006D5886" w:rsidRDefault="006D5886" w:rsidP="00034DCB">
      <w:pPr>
        <w:pStyle w:val="NormalWeb"/>
        <w:shd w:val="clear" w:color="auto" w:fill="FFFFFF"/>
        <w:spacing w:before="0" w:beforeAutospacing="0"/>
        <w:rPr>
          <w:rFonts w:ascii="Roboto" w:hAnsi="Roboto"/>
          <w:b/>
          <w:bCs/>
          <w:u w:val="single"/>
        </w:rPr>
      </w:pPr>
      <w:r w:rsidRPr="006D5886">
        <w:rPr>
          <w:rFonts w:ascii="Roboto" w:hAnsi="Roboto"/>
          <w:b/>
          <w:bCs/>
          <w:u w:val="single"/>
        </w:rPr>
        <w:lastRenderedPageBreak/>
        <w:t>Doctorate Program Courses</w:t>
      </w:r>
    </w:p>
    <w:p w14:paraId="6C64DDE1" w14:textId="2219D6B7" w:rsidR="002A68B8" w:rsidRDefault="002A68B8" w:rsidP="002A68B8">
      <w:pPr>
        <w:tabs>
          <w:tab w:val="left" w:pos="1260"/>
        </w:tabs>
        <w:autoSpaceDE w:val="0"/>
        <w:autoSpaceDN w:val="0"/>
        <w:adjustRightInd w:val="0"/>
        <w:spacing w:before="360"/>
        <w:ind w:left="1080" w:hanging="1080"/>
        <w:rPr>
          <w:rFonts w:ascii="Arial-BoldMT" w:hAnsi="Arial-BoldMT" w:cs="Arial-BoldMT"/>
          <w:b/>
          <w:bCs/>
          <w:color w:val="000000"/>
        </w:rPr>
      </w:pPr>
      <w:r>
        <w:rPr>
          <w:rFonts w:ascii="Arial-BoldMT" w:hAnsi="Arial-BoldMT" w:cs="Arial-BoldMT"/>
          <w:b/>
          <w:bCs/>
          <w:color w:val="000000"/>
        </w:rPr>
        <w:t xml:space="preserve">DCS 501 </w:t>
      </w:r>
      <w:r>
        <w:rPr>
          <w:rFonts w:ascii="Arial-BoldMT" w:hAnsi="Arial-BoldMT" w:cs="Arial-BoldMT"/>
          <w:b/>
          <w:bCs/>
          <w:color w:val="000000"/>
        </w:rPr>
        <w:tab/>
      </w:r>
      <w:r>
        <w:rPr>
          <w:rFonts w:ascii="Arial-BoldMT" w:hAnsi="Arial-BoldMT" w:cs="Arial-BoldMT"/>
          <w:b/>
          <w:bCs/>
          <w:color w:val="000000"/>
        </w:rPr>
        <w:tab/>
        <w:t>Selecting and Limiting Scope of your Doctoral Project or Thesis (New 1</w:t>
      </w:r>
      <w:r w:rsidR="005534EF">
        <w:rPr>
          <w:rFonts w:ascii="Arial-BoldMT" w:hAnsi="Arial-BoldMT" w:cs="Arial-BoldMT"/>
          <w:b/>
          <w:bCs/>
          <w:color w:val="000000"/>
        </w:rPr>
        <w:t>0</w:t>
      </w:r>
      <w:r>
        <w:rPr>
          <w:rFonts w:ascii="Arial-BoldMT" w:hAnsi="Arial-BoldMT" w:cs="Arial-BoldMT"/>
          <w:b/>
          <w:bCs/>
          <w:color w:val="000000"/>
        </w:rPr>
        <w:t>/31/</w:t>
      </w:r>
      <w:r w:rsidR="005534EF">
        <w:rPr>
          <w:rFonts w:ascii="Arial-BoldMT" w:hAnsi="Arial-BoldMT" w:cs="Arial-BoldMT"/>
          <w:b/>
          <w:bCs/>
          <w:color w:val="000000"/>
        </w:rPr>
        <w:t>20</w:t>
      </w:r>
      <w:r>
        <w:rPr>
          <w:rFonts w:ascii="Arial-BoldMT" w:hAnsi="Arial-BoldMT" w:cs="Arial-BoldMT"/>
          <w:b/>
          <w:bCs/>
          <w:color w:val="000000"/>
        </w:rPr>
        <w:t>2</w:t>
      </w:r>
      <w:r w:rsidR="005534EF">
        <w:rPr>
          <w:rFonts w:ascii="Arial-BoldMT" w:hAnsi="Arial-BoldMT" w:cs="Arial-BoldMT"/>
          <w:b/>
          <w:bCs/>
          <w:color w:val="000000"/>
        </w:rPr>
        <w:t>2)</w:t>
      </w:r>
    </w:p>
    <w:p w14:paraId="74A0FE64" w14:textId="77777777" w:rsidR="002A68B8" w:rsidRDefault="002A68B8" w:rsidP="002A68B8">
      <w:pPr>
        <w:autoSpaceDE w:val="0"/>
        <w:autoSpaceDN w:val="0"/>
        <w:adjustRightInd w:val="0"/>
        <w:jc w:val="both"/>
        <w:rPr>
          <w:rFonts w:ascii="ArialMT" w:hAnsi="ArialMT" w:cs="ArialMT"/>
          <w:color w:val="000000"/>
        </w:rPr>
      </w:pPr>
      <w:r>
        <w:rPr>
          <w:rFonts w:ascii="ArialMT" w:hAnsi="ArialMT" w:cs="ArialMT"/>
          <w:color w:val="000000"/>
        </w:rPr>
        <w:t>This session introduces the participants to the thesis/project, discusses what constitutes a good thesis/project topic, and helps them select their general thesis topic.</w:t>
      </w:r>
    </w:p>
    <w:p w14:paraId="5F4C33B1" w14:textId="544F012C" w:rsidR="002A68B8" w:rsidRDefault="002A68B8" w:rsidP="002A68B8">
      <w:pPr>
        <w:tabs>
          <w:tab w:val="left" w:pos="1260"/>
        </w:tabs>
        <w:autoSpaceDE w:val="0"/>
        <w:autoSpaceDN w:val="0"/>
        <w:adjustRightInd w:val="0"/>
        <w:spacing w:before="240"/>
        <w:ind w:left="1080" w:hanging="1080"/>
        <w:rPr>
          <w:rFonts w:ascii="Arial-BoldMT" w:hAnsi="Arial-BoldMT" w:cs="Arial-BoldMT"/>
          <w:b/>
          <w:bCs/>
          <w:color w:val="000000"/>
        </w:rPr>
      </w:pPr>
      <w:r>
        <w:rPr>
          <w:rFonts w:ascii="Arial-BoldMT" w:hAnsi="Arial-BoldMT" w:cs="Arial-BoldMT"/>
          <w:b/>
          <w:bCs/>
          <w:color w:val="000000"/>
        </w:rPr>
        <w:t xml:space="preserve">DCS 503 </w:t>
      </w:r>
      <w:r>
        <w:rPr>
          <w:rFonts w:ascii="Arial-BoldMT" w:hAnsi="Arial-BoldMT" w:cs="Arial-BoldMT"/>
          <w:b/>
          <w:bCs/>
          <w:color w:val="000000"/>
        </w:rPr>
        <w:tab/>
      </w:r>
      <w:r>
        <w:rPr>
          <w:rFonts w:ascii="Arial-BoldMT" w:hAnsi="Arial-BoldMT" w:cs="Arial-BoldMT"/>
          <w:b/>
          <w:bCs/>
          <w:color w:val="000000"/>
        </w:rPr>
        <w:tab/>
        <w:t>Developing Your Project or Thesis</w:t>
      </w:r>
      <w:r w:rsidR="005534EF">
        <w:rPr>
          <w:rFonts w:ascii="Arial-BoldMT" w:hAnsi="Arial-BoldMT" w:cs="Arial-BoldMT"/>
          <w:b/>
          <w:bCs/>
          <w:color w:val="000000"/>
        </w:rPr>
        <w:t xml:space="preserve"> (New 10/31/2022)</w:t>
      </w:r>
    </w:p>
    <w:p w14:paraId="096806C3" w14:textId="77777777" w:rsidR="002A68B8" w:rsidRDefault="002A68B8" w:rsidP="002A68B8">
      <w:pPr>
        <w:autoSpaceDE w:val="0"/>
        <w:autoSpaceDN w:val="0"/>
        <w:adjustRightInd w:val="0"/>
        <w:jc w:val="both"/>
        <w:rPr>
          <w:rFonts w:ascii="Arial-BoldItalicMT" w:hAnsi="Arial-BoldItalicMT" w:cs="Arial-BoldItalicMT"/>
          <w:b/>
          <w:bCs/>
          <w:i/>
          <w:iCs/>
          <w:color w:val="000000"/>
          <w:sz w:val="20"/>
          <w:szCs w:val="20"/>
        </w:rPr>
      </w:pPr>
      <w:r>
        <w:rPr>
          <w:rFonts w:ascii="ArialMT" w:hAnsi="ArialMT" w:cs="ArialMT"/>
          <w:color w:val="000000"/>
        </w:rPr>
        <w:t xml:space="preserve">This session covers the thesis outline and a variety of suggestions for writing and revising the report.  </w:t>
      </w:r>
    </w:p>
    <w:p w14:paraId="76D82B2C" w14:textId="0A5A6DBF" w:rsidR="002A68B8" w:rsidRDefault="002A68B8" w:rsidP="005534EF">
      <w:pPr>
        <w:tabs>
          <w:tab w:val="left" w:pos="1260"/>
          <w:tab w:val="left" w:pos="4050"/>
        </w:tabs>
        <w:autoSpaceDE w:val="0"/>
        <w:autoSpaceDN w:val="0"/>
        <w:adjustRightInd w:val="0"/>
        <w:spacing w:before="240"/>
        <w:rPr>
          <w:rFonts w:ascii="Arial-BoldMT" w:hAnsi="Arial-BoldMT" w:cs="Arial-BoldMT"/>
          <w:b/>
          <w:bCs/>
          <w:color w:val="000000"/>
        </w:rPr>
      </w:pPr>
      <w:r>
        <w:rPr>
          <w:rFonts w:ascii="Arial-BoldMT" w:hAnsi="Arial-BoldMT" w:cs="Arial-BoldMT"/>
          <w:b/>
          <w:bCs/>
          <w:color w:val="000000"/>
        </w:rPr>
        <w:t xml:space="preserve">DCS 506 </w:t>
      </w:r>
      <w:r>
        <w:rPr>
          <w:rFonts w:ascii="Arial-BoldMT" w:hAnsi="Arial-BoldMT" w:cs="Arial-BoldMT"/>
          <w:b/>
          <w:bCs/>
          <w:color w:val="000000"/>
        </w:rPr>
        <w:tab/>
        <w:t>Coaching Commissioners</w:t>
      </w:r>
      <w:r w:rsidR="005534EF">
        <w:rPr>
          <w:rFonts w:ascii="Arial-BoldMT" w:hAnsi="Arial-BoldMT" w:cs="Arial-BoldMT"/>
          <w:b/>
          <w:bCs/>
          <w:color w:val="000000"/>
        </w:rPr>
        <w:tab/>
        <w:t xml:space="preserve"> (Updated 04/15/2022)</w:t>
      </w:r>
    </w:p>
    <w:p w14:paraId="5DFD29FF" w14:textId="77777777" w:rsidR="002A68B8" w:rsidRPr="00FC0A99" w:rsidRDefault="002A68B8" w:rsidP="002A68B8">
      <w:pPr>
        <w:tabs>
          <w:tab w:val="left" w:pos="1260"/>
        </w:tabs>
        <w:autoSpaceDE w:val="0"/>
        <w:autoSpaceDN w:val="0"/>
        <w:adjustRightInd w:val="0"/>
        <w:jc w:val="both"/>
        <w:rPr>
          <w:rFonts w:ascii="ArialMT" w:hAnsi="ArialMT" w:cs="ArialMT"/>
          <w:color w:val="000000"/>
        </w:rPr>
      </w:pPr>
      <w:r w:rsidRPr="00FC0A99">
        <w:rPr>
          <w:rFonts w:ascii="ArialMT" w:hAnsi="ArialMT" w:cs="ArialMT"/>
          <w:color w:val="000000"/>
        </w:rPr>
        <w:t>Coaching is about relationships.  It is the ability to listen, to observe, to share, to support and to engage in a way that will help others solve their own problems, grow as individuals, and attain their full potential.  Coaching is the art of helping others arrive at their conclusions through their own analysis of the situation and facts</w:t>
      </w:r>
      <w:r>
        <w:rPr>
          <w:rFonts w:ascii="ArialMT" w:hAnsi="ArialMT" w:cs="ArialMT"/>
          <w:color w:val="000000"/>
        </w:rPr>
        <w:t>.</w:t>
      </w:r>
    </w:p>
    <w:p w14:paraId="544114F2" w14:textId="6434DB2F" w:rsidR="002A68B8" w:rsidRDefault="002A68B8" w:rsidP="002A68B8">
      <w:pPr>
        <w:tabs>
          <w:tab w:val="left" w:pos="1260"/>
        </w:tabs>
        <w:autoSpaceDE w:val="0"/>
        <w:autoSpaceDN w:val="0"/>
        <w:adjustRightInd w:val="0"/>
        <w:spacing w:before="240"/>
        <w:ind w:left="1080" w:hanging="1080"/>
        <w:rPr>
          <w:rFonts w:ascii="Arial-BoldMT" w:hAnsi="Arial-BoldMT" w:cs="Arial-BoldMT"/>
          <w:b/>
          <w:bCs/>
          <w:color w:val="000000"/>
        </w:rPr>
      </w:pPr>
      <w:r>
        <w:rPr>
          <w:rFonts w:ascii="Arial-BoldMT" w:hAnsi="Arial-BoldMT" w:cs="Arial-BoldMT"/>
          <w:b/>
          <w:bCs/>
          <w:color w:val="000000"/>
        </w:rPr>
        <w:t>DCS 509</w:t>
      </w:r>
      <w:r>
        <w:rPr>
          <w:rFonts w:ascii="Arial-BoldMT" w:hAnsi="Arial-BoldMT" w:cs="Arial-BoldMT"/>
          <w:b/>
          <w:bCs/>
          <w:color w:val="000000"/>
        </w:rPr>
        <w:tab/>
      </w:r>
      <w:r>
        <w:rPr>
          <w:rFonts w:ascii="Arial-BoldMT" w:hAnsi="Arial-BoldMT" w:cs="Arial-BoldMT"/>
          <w:b/>
          <w:bCs/>
          <w:color w:val="000000"/>
        </w:rPr>
        <w:tab/>
        <w:t>Legacy of Servant Leadership</w:t>
      </w:r>
      <w:r w:rsidR="00F05C01">
        <w:rPr>
          <w:rFonts w:ascii="Arial-BoldMT" w:hAnsi="Arial-BoldMT" w:cs="Arial-BoldMT"/>
          <w:b/>
          <w:bCs/>
          <w:color w:val="000000"/>
        </w:rPr>
        <w:t xml:space="preserve"> (New 12/31/2021)</w:t>
      </w:r>
    </w:p>
    <w:p w14:paraId="5FCD64AC" w14:textId="77777777" w:rsidR="002A68B8" w:rsidRPr="00CE031C" w:rsidRDefault="002A68B8" w:rsidP="002A68B8">
      <w:pPr>
        <w:tabs>
          <w:tab w:val="left" w:pos="1260"/>
        </w:tabs>
        <w:autoSpaceDE w:val="0"/>
        <w:autoSpaceDN w:val="0"/>
        <w:adjustRightInd w:val="0"/>
        <w:rPr>
          <w:rFonts w:ascii="Arial" w:hAnsi="Arial" w:cs="Arial"/>
          <w:b/>
          <w:bCs/>
          <w:color w:val="000000"/>
        </w:rPr>
      </w:pPr>
      <w:r w:rsidRPr="00CE031C">
        <w:rPr>
          <w:rFonts w:ascii="Arial" w:hAnsi="Arial" w:cs="Arial"/>
        </w:rPr>
        <w:t>BCS 109 The Essential Element (A Servant’s Heart) introduced the concept of servant leadership and established the expectation that commissioners serve units and other volunteers.  The course objectives for A Legacy of Servant Leadership are to • Explore characteristics of servant leaders, • Understand servant leadership in Scouting, and • Recognize the legacy of servant leadership.</w:t>
      </w:r>
    </w:p>
    <w:p w14:paraId="659C15BD" w14:textId="7D1778B4" w:rsidR="002A68B8" w:rsidRDefault="002A68B8" w:rsidP="002A68B8">
      <w:pPr>
        <w:tabs>
          <w:tab w:val="left" w:pos="1260"/>
        </w:tabs>
        <w:autoSpaceDE w:val="0"/>
        <w:autoSpaceDN w:val="0"/>
        <w:adjustRightInd w:val="0"/>
        <w:spacing w:before="240"/>
        <w:ind w:left="1080" w:hanging="1080"/>
        <w:rPr>
          <w:rFonts w:ascii="Arial-BoldMT" w:hAnsi="Arial-BoldMT" w:cs="Arial-BoldMT"/>
          <w:b/>
          <w:bCs/>
          <w:color w:val="000000"/>
        </w:rPr>
      </w:pPr>
      <w:r>
        <w:rPr>
          <w:rFonts w:ascii="Arial-BoldMT" w:hAnsi="Arial-BoldMT" w:cs="Arial-BoldMT"/>
          <w:b/>
          <w:bCs/>
          <w:color w:val="000000"/>
        </w:rPr>
        <w:t xml:space="preserve">DCS 512 </w:t>
      </w:r>
      <w:r>
        <w:rPr>
          <w:rFonts w:ascii="Arial-BoldMT" w:hAnsi="Arial-BoldMT" w:cs="Arial-BoldMT"/>
          <w:b/>
          <w:bCs/>
          <w:color w:val="000000"/>
        </w:rPr>
        <w:tab/>
      </w:r>
      <w:r>
        <w:rPr>
          <w:rFonts w:ascii="Arial-BoldMT" w:hAnsi="Arial-BoldMT" w:cs="Arial-BoldMT"/>
          <w:b/>
          <w:bCs/>
          <w:color w:val="000000"/>
        </w:rPr>
        <w:tab/>
        <w:t>Recruiting for Diversity</w:t>
      </w:r>
      <w:r w:rsidR="001605F1">
        <w:rPr>
          <w:rFonts w:ascii="Arial-BoldMT" w:hAnsi="Arial-BoldMT" w:cs="Arial-BoldMT"/>
          <w:b/>
          <w:bCs/>
          <w:color w:val="000000"/>
        </w:rPr>
        <w:t xml:space="preserve"> (New 12/31/21)</w:t>
      </w:r>
    </w:p>
    <w:p w14:paraId="2FFAEC25" w14:textId="77777777" w:rsidR="002A68B8" w:rsidRDefault="002A68B8" w:rsidP="002A68B8">
      <w:pPr>
        <w:autoSpaceDE w:val="0"/>
        <w:autoSpaceDN w:val="0"/>
        <w:adjustRightInd w:val="0"/>
        <w:jc w:val="both"/>
        <w:rPr>
          <w:rFonts w:ascii="Arial-BoldItalicMT" w:hAnsi="Arial-BoldItalicMT" w:cs="Arial-BoldItalicMT"/>
          <w:b/>
          <w:bCs/>
          <w:i/>
          <w:iCs/>
          <w:color w:val="000000"/>
          <w:sz w:val="20"/>
          <w:szCs w:val="20"/>
        </w:rPr>
      </w:pPr>
      <w:r w:rsidRPr="00964834">
        <w:rPr>
          <w:rFonts w:ascii="Arial-BoldMT" w:hAnsi="Arial-BoldMT" w:cs="Arial-BoldMT"/>
          <w:bCs/>
          <w:color w:val="000000"/>
        </w:rPr>
        <w:t xml:space="preserve">Throughout this course we will come to a better understanding of the need for diversity in scouting volunteers as well as ways to work toward recruiting a more diverse commissioner </w:t>
      </w:r>
      <w:proofErr w:type="gramStart"/>
      <w:r w:rsidRPr="00964834">
        <w:rPr>
          <w:rFonts w:ascii="Arial-BoldMT" w:hAnsi="Arial-BoldMT" w:cs="Arial-BoldMT"/>
          <w:bCs/>
          <w:color w:val="000000"/>
        </w:rPr>
        <w:t>corp</w:t>
      </w:r>
      <w:r>
        <w:rPr>
          <w:rFonts w:ascii="Arial-BoldMT" w:hAnsi="Arial-BoldMT" w:cs="Arial-BoldMT"/>
          <w:bCs/>
          <w:color w:val="000000"/>
        </w:rPr>
        <w:t>s.</w:t>
      </w:r>
      <w:proofErr w:type="gramEnd"/>
    </w:p>
    <w:p w14:paraId="48422447" w14:textId="165EFAD0" w:rsidR="002A68B8" w:rsidRDefault="002A68B8" w:rsidP="002A68B8">
      <w:pPr>
        <w:tabs>
          <w:tab w:val="left" w:pos="1260"/>
        </w:tabs>
        <w:autoSpaceDE w:val="0"/>
        <w:autoSpaceDN w:val="0"/>
        <w:adjustRightInd w:val="0"/>
        <w:spacing w:before="240"/>
        <w:ind w:left="1080" w:hanging="1080"/>
        <w:rPr>
          <w:rFonts w:ascii="Arial-BoldMT" w:hAnsi="Arial-BoldMT" w:cs="Arial-BoldMT"/>
          <w:b/>
          <w:bCs/>
          <w:color w:val="000000"/>
        </w:rPr>
      </w:pPr>
      <w:r>
        <w:rPr>
          <w:rFonts w:ascii="Arial-BoldMT" w:hAnsi="Arial-BoldMT" w:cs="Arial-BoldMT"/>
          <w:b/>
          <w:bCs/>
          <w:color w:val="000000"/>
        </w:rPr>
        <w:t xml:space="preserve">DCS 514 </w:t>
      </w:r>
      <w:r>
        <w:rPr>
          <w:rFonts w:ascii="Arial-BoldMT" w:hAnsi="Arial-BoldMT" w:cs="Arial-BoldMT"/>
          <w:b/>
          <w:bCs/>
          <w:color w:val="000000"/>
        </w:rPr>
        <w:tab/>
      </w:r>
      <w:r>
        <w:rPr>
          <w:rFonts w:ascii="Arial-BoldMT" w:hAnsi="Arial-BoldMT" w:cs="Arial-BoldMT"/>
          <w:b/>
          <w:bCs/>
          <w:color w:val="000000"/>
        </w:rPr>
        <w:tab/>
        <w:t>Building Meaningful Relationships</w:t>
      </w:r>
      <w:r w:rsidR="00942DB0">
        <w:rPr>
          <w:rFonts w:ascii="Arial-BoldMT" w:hAnsi="Arial-BoldMT" w:cs="Arial-BoldMT"/>
          <w:b/>
          <w:bCs/>
          <w:color w:val="000000"/>
        </w:rPr>
        <w:t xml:space="preserve"> (Updated 04/15/2022)</w:t>
      </w:r>
    </w:p>
    <w:p w14:paraId="0DB2B1CB" w14:textId="1B56A706" w:rsidR="00302883" w:rsidRPr="00942DB0" w:rsidRDefault="002A68B8" w:rsidP="00942DB0">
      <w:pPr>
        <w:autoSpaceDE w:val="0"/>
        <w:autoSpaceDN w:val="0"/>
        <w:adjustRightInd w:val="0"/>
        <w:jc w:val="both"/>
        <w:rPr>
          <w:rFonts w:ascii="ArialMT" w:hAnsi="ArialMT" w:cs="ArialMT"/>
          <w:color w:val="000000"/>
        </w:rPr>
      </w:pPr>
      <w:r w:rsidRPr="00BD2E4F">
        <w:rPr>
          <w:rFonts w:ascii="ArialMT" w:hAnsi="ArialMT" w:cs="ArialMT"/>
          <w:color w:val="000000"/>
        </w:rPr>
        <w:t>Commissioner service is all about relationships.  This session suggests ways in which commissioners may go about building and maintaining positive relationships with those they serve.  It also discusses possible pitfalls that can undermine relationship</w:t>
      </w:r>
      <w:r w:rsidR="00942DB0">
        <w:rPr>
          <w:rFonts w:ascii="ArialMT" w:hAnsi="ArialMT" w:cs="ArialMT"/>
          <w:color w:val="000000"/>
        </w:rPr>
        <w:t>.</w:t>
      </w:r>
      <w:r w:rsidR="00185BE0">
        <w:rPr>
          <w:rFonts w:ascii="Roboto" w:hAnsi="Roboto"/>
          <w:color w:val="212121"/>
        </w:rPr>
        <w:t xml:space="preserve">    </w:t>
      </w:r>
    </w:p>
    <w:p w14:paraId="365C372B" w14:textId="2C841EAE" w:rsidR="00FC6557" w:rsidRDefault="00FC6557" w:rsidP="00FC6557">
      <w:pPr>
        <w:autoSpaceDE w:val="0"/>
        <w:autoSpaceDN w:val="0"/>
        <w:adjustRightInd w:val="0"/>
        <w:jc w:val="both"/>
        <w:rPr>
          <w:rFonts w:ascii="Arial-BoldItalicMT" w:hAnsi="Arial-BoldItalicMT" w:cs="Arial-BoldItalicMT"/>
          <w:b/>
          <w:bCs/>
          <w:color w:val="000000"/>
        </w:rPr>
      </w:pPr>
      <w:r>
        <w:rPr>
          <w:rFonts w:ascii="Arial-BoldItalicMT" w:hAnsi="Arial-BoldItalicMT" w:cs="Arial-BoldItalicMT"/>
          <w:b/>
          <w:bCs/>
          <w:color w:val="000000"/>
        </w:rPr>
        <w:t>DCS 550       Leveraging Roundtables in Unit Service (Mew 12/31/2021)</w:t>
      </w:r>
    </w:p>
    <w:p w14:paraId="0ABD3947" w14:textId="77777777" w:rsidR="00FC6557" w:rsidRPr="00340948" w:rsidRDefault="00FC6557" w:rsidP="00FC6557">
      <w:pPr>
        <w:autoSpaceDE w:val="0"/>
        <w:autoSpaceDN w:val="0"/>
        <w:adjustRightInd w:val="0"/>
        <w:rPr>
          <w:rFonts w:ascii="Arial-BoldItalicMT" w:hAnsi="Arial-BoldItalicMT" w:cs="Arial-BoldItalicMT"/>
          <w:i/>
          <w:iCs/>
          <w:color w:val="FF0000"/>
        </w:rPr>
      </w:pPr>
      <w:r w:rsidRPr="00340948">
        <w:rPr>
          <w:rFonts w:ascii="Arial-BoldItalicMT" w:hAnsi="Arial-BoldItalicMT" w:cs="Arial-BoldItalicMT"/>
          <w:color w:val="000000"/>
        </w:rPr>
        <w:t xml:space="preserve">Consistent communication throughout the Unit Service team, especially during the monthly district </w:t>
      </w:r>
      <w:r>
        <w:rPr>
          <w:rFonts w:ascii="Arial-BoldItalicMT" w:hAnsi="Arial-BoldItalicMT" w:cs="Arial-BoldItalicMT"/>
          <w:color w:val="000000"/>
        </w:rPr>
        <w:t>c</w:t>
      </w:r>
      <w:r w:rsidRPr="00340948">
        <w:rPr>
          <w:rFonts w:ascii="Arial-BoldItalicMT" w:hAnsi="Arial-BoldItalicMT" w:cs="Arial-BoldItalicMT"/>
          <w:color w:val="000000"/>
        </w:rPr>
        <w:t xml:space="preserve">ommissioner meeting, is key to providing effective service to units through the roundtable program. </w:t>
      </w:r>
      <w:r>
        <w:rPr>
          <w:rFonts w:ascii="Arial-BoldItalicMT" w:hAnsi="Arial-BoldItalicMT" w:cs="Arial-BoldItalicMT"/>
          <w:color w:val="000000"/>
        </w:rPr>
        <w:t xml:space="preserve"> </w:t>
      </w:r>
      <w:r w:rsidRPr="00340948">
        <w:rPr>
          <w:rFonts w:ascii="Arial-BoldItalicMT" w:hAnsi="Arial-BoldItalicMT" w:cs="Arial-BoldItalicMT"/>
          <w:color w:val="000000"/>
        </w:rPr>
        <w:t>At the end of this training a commissioner will be able to: Discuss how unit service is leveraged in roundtable</w:t>
      </w:r>
      <w:r>
        <w:rPr>
          <w:rFonts w:ascii="Arial-BoldItalicMT" w:hAnsi="Arial-BoldItalicMT" w:cs="Arial-BoldItalicMT"/>
          <w:color w:val="000000"/>
        </w:rPr>
        <w:t xml:space="preserve">; </w:t>
      </w:r>
      <w:r w:rsidRPr="00340948">
        <w:rPr>
          <w:rFonts w:ascii="Arial-BoldItalicMT" w:hAnsi="Arial-BoldItalicMT" w:cs="Arial-BoldItalicMT"/>
          <w:color w:val="000000"/>
        </w:rPr>
        <w:t>Utilize the monthly district commissioner meeting to leverage unit service</w:t>
      </w:r>
      <w:r>
        <w:rPr>
          <w:rFonts w:ascii="Arial-BoldItalicMT" w:hAnsi="Arial-BoldItalicMT" w:cs="Arial-BoldItalicMT"/>
          <w:color w:val="000000"/>
        </w:rPr>
        <w:t>.</w:t>
      </w:r>
    </w:p>
    <w:p w14:paraId="146A8B17" w14:textId="77777777" w:rsidR="0029619A" w:rsidRDefault="0029619A" w:rsidP="0029619A">
      <w:pPr>
        <w:autoSpaceDE w:val="0"/>
        <w:autoSpaceDN w:val="0"/>
        <w:adjustRightInd w:val="0"/>
        <w:rPr>
          <w:rFonts w:ascii="Arial-BoldItalicMT" w:hAnsi="Arial-BoldItalicMT" w:cs="Arial-BoldItalicMT"/>
          <w:b/>
          <w:bCs/>
        </w:rPr>
      </w:pPr>
      <w:r>
        <w:rPr>
          <w:rFonts w:ascii="Arial-BoldItalicMT" w:hAnsi="Arial-BoldItalicMT" w:cs="Arial-BoldItalicMT"/>
          <w:b/>
          <w:bCs/>
        </w:rPr>
        <w:t>DCS 605</w:t>
      </w:r>
      <w:r>
        <w:rPr>
          <w:rFonts w:ascii="Arial-BoldItalicMT" w:hAnsi="Arial-BoldItalicMT" w:cs="Arial-BoldItalicMT"/>
          <w:b/>
          <w:bCs/>
        </w:rPr>
        <w:tab/>
        <w:t>Technology &amp; the Council &amp; District Commissioners</w:t>
      </w:r>
    </w:p>
    <w:p w14:paraId="5666AF3F" w14:textId="77777777" w:rsidR="0029619A" w:rsidRPr="00BC0EA8" w:rsidRDefault="0029619A" w:rsidP="0029619A">
      <w:pPr>
        <w:autoSpaceDE w:val="0"/>
        <w:autoSpaceDN w:val="0"/>
        <w:adjustRightInd w:val="0"/>
        <w:jc w:val="both"/>
        <w:rPr>
          <w:rFonts w:ascii="Arial" w:eastAsia="AGaramond-Regular" w:hAnsi="Arial" w:cs="Arial"/>
        </w:rPr>
      </w:pPr>
      <w:r w:rsidRPr="00BC0EA8">
        <w:rPr>
          <w:rFonts w:ascii="Arial" w:eastAsia="AGaramond-Regular" w:hAnsi="Arial" w:cs="Arial"/>
        </w:rPr>
        <w:t xml:space="preserve">Learn and understand the recently released BSA </w:t>
      </w:r>
      <w:r w:rsidRPr="00BC0EA8">
        <w:rPr>
          <w:rFonts w:ascii="Arial" w:eastAsia="AGaramond-Regular" w:hAnsi="Arial" w:cs="Arial"/>
          <w:i/>
        </w:rPr>
        <w:t>Commissioner Tools</w:t>
      </w:r>
      <w:r w:rsidRPr="00BC0EA8">
        <w:rPr>
          <w:rFonts w:ascii="Arial" w:eastAsia="AGaramond-Regular" w:hAnsi="Arial" w:cs="Arial"/>
        </w:rPr>
        <w:t xml:space="preserve"> techniques and procedures.  The session is geared to both the district and council level </w:t>
      </w:r>
      <w:r>
        <w:rPr>
          <w:rFonts w:ascii="Arial" w:eastAsia="AGaramond-Regular" w:hAnsi="Arial" w:cs="Arial"/>
        </w:rPr>
        <w:t>C</w:t>
      </w:r>
      <w:r w:rsidRPr="00BC0EA8">
        <w:rPr>
          <w:rFonts w:ascii="Arial" w:eastAsia="AGaramond-Regular" w:hAnsi="Arial" w:cs="Arial"/>
        </w:rPr>
        <w:t>ommissioners.</w:t>
      </w:r>
    </w:p>
    <w:p w14:paraId="545750CA" w14:textId="77777777" w:rsidR="004E7A66" w:rsidRDefault="004E7A66" w:rsidP="00034DCB">
      <w:pPr>
        <w:pStyle w:val="NormalWeb"/>
        <w:shd w:val="clear" w:color="auto" w:fill="FFFFFF"/>
        <w:spacing w:before="0" w:beforeAutospacing="0"/>
        <w:rPr>
          <w:rFonts w:ascii="Roboto" w:hAnsi="Roboto"/>
          <w:b/>
          <w:bCs/>
          <w:u w:val="single"/>
        </w:rPr>
      </w:pPr>
    </w:p>
    <w:p w14:paraId="720D190B" w14:textId="77777777" w:rsidR="00E71036" w:rsidRDefault="00E71036" w:rsidP="00034DCB">
      <w:pPr>
        <w:pStyle w:val="NormalWeb"/>
        <w:shd w:val="clear" w:color="auto" w:fill="FFFFFF"/>
        <w:spacing w:before="0" w:beforeAutospacing="0"/>
        <w:rPr>
          <w:rFonts w:ascii="Roboto" w:hAnsi="Roboto"/>
          <w:b/>
          <w:bCs/>
          <w:u w:val="single"/>
        </w:rPr>
      </w:pPr>
    </w:p>
    <w:p w14:paraId="7BCDF994" w14:textId="77777777" w:rsidR="00E71036" w:rsidRDefault="00E71036" w:rsidP="00034DCB">
      <w:pPr>
        <w:pStyle w:val="NormalWeb"/>
        <w:shd w:val="clear" w:color="auto" w:fill="FFFFFF"/>
        <w:spacing w:before="0" w:beforeAutospacing="0"/>
        <w:rPr>
          <w:rFonts w:ascii="Roboto" w:hAnsi="Roboto"/>
          <w:b/>
          <w:bCs/>
          <w:u w:val="single"/>
        </w:rPr>
      </w:pPr>
    </w:p>
    <w:p w14:paraId="39C7F1C7" w14:textId="77777777" w:rsidR="00E71036" w:rsidRDefault="00E71036" w:rsidP="00034DCB">
      <w:pPr>
        <w:pStyle w:val="NormalWeb"/>
        <w:shd w:val="clear" w:color="auto" w:fill="FFFFFF"/>
        <w:spacing w:before="0" w:beforeAutospacing="0"/>
        <w:rPr>
          <w:rFonts w:ascii="Roboto" w:hAnsi="Roboto"/>
          <w:b/>
          <w:bCs/>
          <w:u w:val="single"/>
        </w:rPr>
      </w:pPr>
    </w:p>
    <w:p w14:paraId="5168A209" w14:textId="27EC92C9" w:rsidR="006D5886" w:rsidRPr="006D5886" w:rsidRDefault="006D5886" w:rsidP="00034DCB">
      <w:pPr>
        <w:pStyle w:val="NormalWeb"/>
        <w:shd w:val="clear" w:color="auto" w:fill="FFFFFF"/>
        <w:spacing w:before="0" w:beforeAutospacing="0"/>
        <w:rPr>
          <w:rFonts w:ascii="Roboto" w:hAnsi="Roboto"/>
          <w:b/>
          <w:bCs/>
          <w:u w:val="single"/>
        </w:rPr>
      </w:pPr>
      <w:r w:rsidRPr="006D5886">
        <w:rPr>
          <w:rFonts w:ascii="Roboto" w:hAnsi="Roboto"/>
          <w:b/>
          <w:bCs/>
          <w:u w:val="single"/>
        </w:rPr>
        <w:lastRenderedPageBreak/>
        <w:t>Continuing Education Program Courses</w:t>
      </w:r>
    </w:p>
    <w:p w14:paraId="67139693" w14:textId="3E2A72F2" w:rsidR="00233B0A" w:rsidRDefault="00233B0A" w:rsidP="00233B0A">
      <w:pPr>
        <w:tabs>
          <w:tab w:val="left" w:pos="1260"/>
        </w:tabs>
        <w:autoSpaceDE w:val="0"/>
        <w:autoSpaceDN w:val="0"/>
        <w:adjustRightInd w:val="0"/>
        <w:spacing w:before="240"/>
        <w:ind w:left="1080" w:hanging="1080"/>
        <w:rPr>
          <w:rFonts w:ascii="Arial-BoldMT" w:hAnsi="Arial-BoldMT" w:cs="Arial-BoldMT"/>
          <w:b/>
          <w:bCs/>
          <w:color w:val="000000"/>
        </w:rPr>
      </w:pPr>
      <w:r>
        <w:rPr>
          <w:rFonts w:ascii="Arial-BoldMT" w:hAnsi="Arial-BoldMT" w:cs="Arial-BoldMT"/>
          <w:b/>
          <w:bCs/>
          <w:color w:val="000000"/>
        </w:rPr>
        <w:t>CED 707</w:t>
      </w:r>
      <w:r>
        <w:rPr>
          <w:rFonts w:ascii="Arial-BoldMT" w:hAnsi="Arial-BoldMT" w:cs="Arial-BoldMT"/>
          <w:b/>
          <w:bCs/>
          <w:color w:val="000000"/>
        </w:rPr>
        <w:tab/>
      </w:r>
      <w:r>
        <w:rPr>
          <w:rFonts w:ascii="Arial-BoldMT" w:hAnsi="Arial-BoldMT" w:cs="Arial-BoldMT"/>
          <w:b/>
          <w:bCs/>
          <w:color w:val="000000"/>
        </w:rPr>
        <w:tab/>
        <w:t xml:space="preserve">Becoming a </w:t>
      </w:r>
      <w:proofErr w:type="gramStart"/>
      <w:r>
        <w:rPr>
          <w:rFonts w:ascii="Arial-BoldMT" w:hAnsi="Arial-BoldMT" w:cs="Arial-BoldMT"/>
          <w:b/>
          <w:bCs/>
          <w:color w:val="000000"/>
        </w:rPr>
        <w:t>Thesis</w:t>
      </w:r>
      <w:proofErr w:type="gramEnd"/>
      <w:r>
        <w:rPr>
          <w:rFonts w:ascii="Arial-BoldMT" w:hAnsi="Arial-BoldMT" w:cs="Arial-BoldMT"/>
          <w:b/>
          <w:bCs/>
          <w:color w:val="000000"/>
        </w:rPr>
        <w:t xml:space="preserve"> or Project Advisor (Updated 12/31/2021</w:t>
      </w:r>
      <w:r w:rsidR="00A1490D">
        <w:rPr>
          <w:rFonts w:ascii="Arial-BoldMT" w:hAnsi="Arial-BoldMT" w:cs="Arial-BoldMT"/>
          <w:b/>
          <w:bCs/>
          <w:color w:val="000000"/>
        </w:rPr>
        <w:t>)</w:t>
      </w:r>
    </w:p>
    <w:p w14:paraId="7584733F" w14:textId="77777777" w:rsidR="00233B0A" w:rsidRDefault="00233B0A" w:rsidP="00233B0A">
      <w:pPr>
        <w:rPr>
          <w:rFonts w:ascii="Arial-BoldItalicMT" w:hAnsi="Arial-BoldItalicMT" w:cs="Arial-BoldItalicMT"/>
          <w:b/>
          <w:bCs/>
          <w:i/>
          <w:iCs/>
          <w:color w:val="000000"/>
          <w:sz w:val="20"/>
          <w:szCs w:val="20"/>
        </w:rPr>
      </w:pPr>
      <w:r w:rsidRPr="00876C33">
        <w:rPr>
          <w:rFonts w:ascii="Arial" w:hAnsi="Arial" w:cs="Arial"/>
        </w:rPr>
        <w:t>Prepares a person holding a DCS to become a thesis/project advisor. Provides specific procedures and techniques to make the task easier. Helps provide common standards for the acceptance of a DCS thesis/project.</w:t>
      </w:r>
      <w:r>
        <w:rPr>
          <w:rFonts w:ascii="Arial" w:hAnsi="Arial" w:cs="Arial"/>
        </w:rPr>
        <w:t xml:space="preserve">  </w:t>
      </w:r>
      <w:r>
        <w:rPr>
          <w:rFonts w:ascii="Arial-BoldItalicMT" w:hAnsi="Arial-BoldItalicMT" w:cs="Arial-BoldItalicMT"/>
          <w:b/>
          <w:bCs/>
          <w:i/>
          <w:iCs/>
          <w:color w:val="000000"/>
          <w:sz w:val="20"/>
          <w:szCs w:val="20"/>
        </w:rPr>
        <w:t xml:space="preserve"> </w:t>
      </w:r>
    </w:p>
    <w:p w14:paraId="75461CAA" w14:textId="43C7E0DC" w:rsidR="00233B0A" w:rsidRDefault="00233B0A" w:rsidP="00233B0A">
      <w:pPr>
        <w:tabs>
          <w:tab w:val="left" w:pos="1260"/>
        </w:tabs>
        <w:autoSpaceDE w:val="0"/>
        <w:autoSpaceDN w:val="0"/>
        <w:adjustRightInd w:val="0"/>
        <w:spacing w:before="240"/>
        <w:rPr>
          <w:rFonts w:ascii="Arial" w:hAnsi="Arial" w:cs="Arial"/>
          <w:b/>
        </w:rPr>
      </w:pPr>
      <w:r>
        <w:rPr>
          <w:rFonts w:ascii="Arial" w:hAnsi="Arial" w:cs="Arial"/>
          <w:b/>
        </w:rPr>
        <w:t>CED 712</w:t>
      </w:r>
      <w:r>
        <w:rPr>
          <w:rFonts w:ascii="Arial" w:hAnsi="Arial" w:cs="Arial"/>
          <w:b/>
        </w:rPr>
        <w:tab/>
        <w:t>Roster Mining for Recruiting</w:t>
      </w:r>
      <w:r w:rsidR="00A1490D">
        <w:rPr>
          <w:rFonts w:ascii="Arial" w:hAnsi="Arial" w:cs="Arial"/>
          <w:b/>
        </w:rPr>
        <w:t xml:space="preserve"> </w:t>
      </w:r>
      <w:r w:rsidR="005D62E4">
        <w:rPr>
          <w:rFonts w:ascii="Arial" w:hAnsi="Arial" w:cs="Arial"/>
          <w:b/>
        </w:rPr>
        <w:t xml:space="preserve">(Updated </w:t>
      </w:r>
      <w:r w:rsidR="00D55960">
        <w:rPr>
          <w:rFonts w:ascii="Arial" w:hAnsi="Arial" w:cs="Arial"/>
          <w:b/>
        </w:rPr>
        <w:t>04/15/2022)</w:t>
      </w:r>
    </w:p>
    <w:p w14:paraId="1DC68B70" w14:textId="77777777" w:rsidR="00233B0A" w:rsidRPr="004C4CE7" w:rsidRDefault="00233B0A" w:rsidP="00233B0A">
      <w:pPr>
        <w:tabs>
          <w:tab w:val="left" w:pos="1260"/>
        </w:tabs>
        <w:autoSpaceDE w:val="0"/>
        <w:autoSpaceDN w:val="0"/>
        <w:adjustRightInd w:val="0"/>
        <w:rPr>
          <w:rFonts w:ascii="Arial" w:hAnsi="Arial" w:cs="Arial"/>
          <w:bCs/>
        </w:rPr>
      </w:pPr>
      <w:r w:rsidRPr="00547986">
        <w:rPr>
          <w:rFonts w:ascii="Arial-BoldMT" w:hAnsi="Arial-BoldMT" w:cs="Arial-BoldMT"/>
          <w:bCs/>
          <w:color w:val="000000"/>
        </w:rPr>
        <w:t>This workshop is designed to allow p</w:t>
      </w:r>
      <w:r>
        <w:rPr>
          <w:rFonts w:ascii="Arial-BoldMT" w:hAnsi="Arial-BoldMT" w:cs="Arial-BoldMT"/>
          <w:bCs/>
          <w:color w:val="000000"/>
        </w:rPr>
        <w:t xml:space="preserve">articipants the opportunity to </w:t>
      </w:r>
      <w:r w:rsidRPr="00547986">
        <w:rPr>
          <w:rFonts w:ascii="Arial-BoldMT" w:hAnsi="Arial-BoldMT" w:cs="Arial-BoldMT"/>
          <w:bCs/>
          <w:color w:val="000000"/>
        </w:rPr>
        <w:t>practice recruiting commissioners using the “Roster Mining” method.</w:t>
      </w:r>
      <w:r>
        <w:rPr>
          <w:rFonts w:ascii="Arial-BoldMT" w:hAnsi="Arial-BoldMT" w:cs="Arial-BoldMT"/>
          <w:bCs/>
          <w:color w:val="000000"/>
        </w:rPr>
        <w:t xml:space="preserve">  </w:t>
      </w:r>
    </w:p>
    <w:p w14:paraId="64E00DE5" w14:textId="0D808ED6" w:rsidR="00233B0A" w:rsidRDefault="00233B0A" w:rsidP="00233B0A">
      <w:pPr>
        <w:pStyle w:val="Default"/>
        <w:tabs>
          <w:tab w:val="left" w:pos="1260"/>
        </w:tabs>
        <w:spacing w:before="240"/>
        <w:rPr>
          <w:rFonts w:ascii="Arial" w:hAnsi="Arial" w:cs="Arial"/>
          <w:b/>
          <w:sz w:val="22"/>
          <w:szCs w:val="22"/>
        </w:rPr>
      </w:pPr>
      <w:r w:rsidRPr="00A064A9">
        <w:rPr>
          <w:rFonts w:ascii="Arial" w:hAnsi="Arial" w:cs="Arial"/>
          <w:b/>
          <w:sz w:val="22"/>
          <w:szCs w:val="22"/>
        </w:rPr>
        <w:t>CED 716</w:t>
      </w:r>
      <w:r w:rsidRPr="00A064A9">
        <w:rPr>
          <w:rFonts w:ascii="Arial" w:hAnsi="Arial" w:cs="Arial"/>
          <w:b/>
          <w:sz w:val="22"/>
          <w:szCs w:val="22"/>
        </w:rPr>
        <w:tab/>
      </w:r>
      <w:r>
        <w:rPr>
          <w:rFonts w:ascii="Arial" w:hAnsi="Arial" w:cs="Arial"/>
          <w:b/>
          <w:sz w:val="22"/>
          <w:szCs w:val="22"/>
        </w:rPr>
        <w:t>Navigating Difficult Conversations</w:t>
      </w:r>
      <w:r w:rsidR="00D55960">
        <w:rPr>
          <w:rFonts w:ascii="Arial" w:hAnsi="Arial" w:cs="Arial"/>
          <w:b/>
          <w:sz w:val="22"/>
          <w:szCs w:val="22"/>
        </w:rPr>
        <w:t xml:space="preserve"> (Updated 12/31/2021)</w:t>
      </w:r>
    </w:p>
    <w:p w14:paraId="0281EB9A" w14:textId="77777777" w:rsidR="00233B0A" w:rsidRPr="0040775A" w:rsidRDefault="00233B0A" w:rsidP="00233B0A">
      <w:pPr>
        <w:autoSpaceDE w:val="0"/>
        <w:autoSpaceDN w:val="0"/>
        <w:adjustRightInd w:val="0"/>
        <w:jc w:val="both"/>
        <w:rPr>
          <w:rFonts w:ascii="Arial" w:hAnsi="Arial" w:cs="Arial"/>
          <w:b/>
          <w:bCs/>
          <w:i/>
          <w:iCs/>
          <w:color w:val="000000"/>
          <w:sz w:val="20"/>
          <w:szCs w:val="20"/>
        </w:rPr>
      </w:pPr>
      <w:r w:rsidRPr="0040775A">
        <w:rPr>
          <w:rFonts w:ascii="Arial" w:hAnsi="Arial" w:cs="Arial"/>
        </w:rPr>
        <w:t xml:space="preserve">At the end of this training a commissioner will be able to: Analyze conflict from a commissioner/coaching point of view; Identify tools to help navigate difficult conversations; Learn to apply the tools to specific situations.  </w:t>
      </w:r>
    </w:p>
    <w:p w14:paraId="32653CCA" w14:textId="0E8A459E" w:rsidR="005C7CC8" w:rsidRDefault="005C7CC8" w:rsidP="005C7CC8">
      <w:pPr>
        <w:autoSpaceDE w:val="0"/>
        <w:autoSpaceDN w:val="0"/>
        <w:adjustRightInd w:val="0"/>
        <w:jc w:val="both"/>
        <w:rPr>
          <w:rFonts w:ascii="Arial-BoldItalicMT" w:hAnsi="Arial-BoldItalicMT" w:cs="Arial-BoldItalicMT"/>
          <w:b/>
          <w:bCs/>
          <w:color w:val="000000"/>
        </w:rPr>
      </w:pPr>
      <w:r>
        <w:rPr>
          <w:rFonts w:ascii="Arial-BoldItalicMT" w:hAnsi="Arial-BoldItalicMT" w:cs="Arial-BoldItalicMT"/>
          <w:b/>
          <w:bCs/>
          <w:color w:val="000000"/>
        </w:rPr>
        <w:t>CED 751       Role of the Administrative Commissioner in the Roundtable Program</w:t>
      </w:r>
      <w:r w:rsidR="001325F5">
        <w:rPr>
          <w:rFonts w:ascii="Arial-BoldItalicMT" w:hAnsi="Arial-BoldItalicMT" w:cs="Arial-BoldItalicMT"/>
          <w:b/>
          <w:bCs/>
          <w:color w:val="000000"/>
        </w:rPr>
        <w:t xml:space="preserve"> (New 12/31/2021)</w:t>
      </w:r>
    </w:p>
    <w:p w14:paraId="70D9E394" w14:textId="77777777" w:rsidR="005C7CC8" w:rsidRDefault="005C7CC8" w:rsidP="005C7CC8">
      <w:pPr>
        <w:autoSpaceDE w:val="0"/>
        <w:autoSpaceDN w:val="0"/>
        <w:adjustRightInd w:val="0"/>
        <w:jc w:val="both"/>
        <w:rPr>
          <w:rFonts w:ascii="Arial-BoldItalicMT" w:hAnsi="Arial-BoldItalicMT" w:cs="Arial-BoldItalicMT"/>
          <w:color w:val="000000"/>
        </w:rPr>
      </w:pPr>
      <w:r w:rsidRPr="00C7180F">
        <w:rPr>
          <w:rFonts w:ascii="Arial-BoldItalicMT" w:hAnsi="Arial-BoldItalicMT" w:cs="Arial-BoldItalicMT"/>
          <w:color w:val="000000"/>
        </w:rPr>
        <w:t>We’ll discuss how developing a team with a unit service mindset starts with establishing relationships and talk about how administrative commissioners such as the assistant council commissioner for roundtable and the assistant district commissioner for roundtable can be reliable resources for units at the district and council level. We’ll also learn how building an effective roundtable commissioner team is vital to the success of all roundtables and how Commissioner Tools, recognition and using available resources help strengthen the roundtable</w:t>
      </w:r>
      <w:r>
        <w:rPr>
          <w:rFonts w:ascii="Arial-BoldItalicMT" w:hAnsi="Arial-BoldItalicMT" w:cs="Arial-BoldItalicMT"/>
          <w:color w:val="000000"/>
        </w:rPr>
        <w:t xml:space="preserve"> </w:t>
      </w:r>
      <w:proofErr w:type="gramStart"/>
      <w:r w:rsidRPr="00C7180F">
        <w:rPr>
          <w:rFonts w:ascii="Arial-BoldItalicMT" w:hAnsi="Arial-BoldItalicMT" w:cs="Arial-BoldItalicMT"/>
          <w:color w:val="000000"/>
        </w:rPr>
        <w:t>program</w:t>
      </w:r>
      <w:proofErr w:type="gramEnd"/>
    </w:p>
    <w:p w14:paraId="05C6671C" w14:textId="37B786BE" w:rsidR="005C7CC8" w:rsidRDefault="005C7CC8" w:rsidP="005C7CC8">
      <w:pPr>
        <w:autoSpaceDE w:val="0"/>
        <w:autoSpaceDN w:val="0"/>
        <w:adjustRightInd w:val="0"/>
        <w:jc w:val="both"/>
        <w:rPr>
          <w:rFonts w:ascii="Arial-BoldItalicMT" w:hAnsi="Arial-BoldItalicMT" w:cs="Arial-BoldItalicMT"/>
          <w:b/>
          <w:bCs/>
          <w:color w:val="000000"/>
        </w:rPr>
      </w:pPr>
      <w:r>
        <w:rPr>
          <w:rFonts w:ascii="Arial-BoldItalicMT" w:hAnsi="Arial-BoldItalicMT" w:cs="Arial-BoldItalicMT"/>
          <w:b/>
          <w:bCs/>
          <w:color w:val="000000"/>
        </w:rPr>
        <w:t>CED 752       Advanced Roundtable Promotion</w:t>
      </w:r>
      <w:r w:rsidR="001325F5">
        <w:rPr>
          <w:rFonts w:ascii="Arial-BoldItalicMT" w:hAnsi="Arial-BoldItalicMT" w:cs="Arial-BoldItalicMT"/>
          <w:b/>
          <w:bCs/>
          <w:color w:val="000000"/>
        </w:rPr>
        <w:t xml:space="preserve"> (New 12/31/2021)</w:t>
      </w:r>
    </w:p>
    <w:p w14:paraId="276E5778" w14:textId="77777777" w:rsidR="005C7CC8" w:rsidRDefault="005C7CC8" w:rsidP="005C7CC8">
      <w:pPr>
        <w:autoSpaceDE w:val="0"/>
        <w:autoSpaceDN w:val="0"/>
        <w:adjustRightInd w:val="0"/>
        <w:jc w:val="both"/>
        <w:rPr>
          <w:rFonts w:ascii="Arial-BoldItalicMT" w:hAnsi="Arial-BoldItalicMT" w:cs="Arial-BoldItalicMT"/>
          <w:color w:val="000000"/>
        </w:rPr>
      </w:pPr>
      <w:r w:rsidRPr="00FB34BD">
        <w:rPr>
          <w:rFonts w:ascii="Arial-BoldItalicMT" w:hAnsi="Arial-BoldItalicMT" w:cs="Arial-BoldItalicMT"/>
          <w:color w:val="000000"/>
        </w:rPr>
        <w:t>When it comes right down to it, the roundtable program is not a situation of “if you build it, they will come.” Rather, you must first create a robust roundtable program that unit leaders need and THEN, in turn, create a robust promotion plan to tell unit leaders WHY they should come to roundtable. The focus of this course will be the promotion plan.</w:t>
      </w:r>
    </w:p>
    <w:p w14:paraId="1011BF38" w14:textId="77777777" w:rsidR="008E5973" w:rsidRDefault="00894E30" w:rsidP="00BC33E2">
      <w:pPr>
        <w:pStyle w:val="NormalWeb"/>
        <w:shd w:val="clear" w:color="auto" w:fill="FFFFFF"/>
        <w:spacing w:before="0" w:beforeAutospacing="0"/>
        <w:jc w:val="both"/>
        <w:rPr>
          <w:rFonts w:ascii="Arial-BoldItalicMT" w:hAnsi="Arial-BoldItalicMT" w:cs="Arial-BoldItalicMT"/>
          <w:b/>
          <w:bCs/>
          <w:color w:val="000000"/>
          <w:sz w:val="22"/>
          <w:szCs w:val="22"/>
        </w:rPr>
      </w:pPr>
      <w:r>
        <w:rPr>
          <w:rFonts w:ascii="Arial-BoldItalicMT" w:hAnsi="Arial-BoldItalicMT" w:cs="Arial-BoldItalicMT"/>
          <w:b/>
          <w:bCs/>
          <w:color w:val="000000"/>
          <w:sz w:val="22"/>
          <w:szCs w:val="22"/>
        </w:rPr>
        <w:t>CED 801</w:t>
      </w:r>
      <w:r w:rsidR="0099088C">
        <w:rPr>
          <w:rFonts w:ascii="Arial-BoldItalicMT" w:hAnsi="Arial-BoldItalicMT" w:cs="Arial-BoldItalicMT"/>
          <w:b/>
          <w:bCs/>
          <w:color w:val="000000"/>
          <w:sz w:val="22"/>
          <w:szCs w:val="22"/>
        </w:rPr>
        <w:t xml:space="preserve">       Creation and Development of Merit Badge Camporees</w:t>
      </w:r>
    </w:p>
    <w:p w14:paraId="74DA3545" w14:textId="5481BBE2" w:rsidR="00DB1C03" w:rsidRPr="004E7A66" w:rsidRDefault="007C3895" w:rsidP="00BC33E2">
      <w:pPr>
        <w:pStyle w:val="NormalWeb"/>
        <w:shd w:val="clear" w:color="auto" w:fill="FFFFFF"/>
        <w:spacing w:before="0" w:beforeAutospacing="0"/>
        <w:jc w:val="both"/>
        <w:rPr>
          <w:rFonts w:ascii="Arial-BoldItalicMT" w:hAnsi="Arial-BoldItalicMT" w:cs="Arial-BoldItalicMT"/>
          <w:b/>
          <w:bCs/>
          <w:color w:val="000000"/>
          <w:sz w:val="22"/>
          <w:szCs w:val="22"/>
        </w:rPr>
      </w:pPr>
      <w:r w:rsidRPr="007C3895">
        <w:rPr>
          <w:rFonts w:ascii="Arial-BoldItalicMT" w:hAnsi="Arial-BoldItalicMT" w:cs="Arial-BoldItalicMT"/>
          <w:color w:val="000000"/>
          <w:sz w:val="22"/>
          <w:szCs w:val="22"/>
        </w:rPr>
        <w:t xml:space="preserve">Bring back the old days with fun and adventure by running several merit badges at once.  </w:t>
      </w:r>
      <w:r w:rsidR="00E152BA">
        <w:rPr>
          <w:rFonts w:ascii="Arial-BoldItalicMT" w:hAnsi="Arial-BoldItalicMT" w:cs="Arial-BoldItalicMT"/>
          <w:color w:val="000000"/>
          <w:sz w:val="22"/>
          <w:szCs w:val="22"/>
        </w:rPr>
        <w:t>T</w:t>
      </w:r>
      <w:r w:rsidRPr="007C3895">
        <w:rPr>
          <w:rFonts w:ascii="Arial-BoldItalicMT" w:hAnsi="Arial-BoldItalicMT" w:cs="Arial-BoldItalicMT"/>
          <w:color w:val="000000"/>
          <w:sz w:val="22"/>
          <w:szCs w:val="22"/>
        </w:rPr>
        <w:t xml:space="preserve">his can be a regional camporee with multiple councils and Commissioners completing </w:t>
      </w:r>
      <w:r w:rsidR="007B1434" w:rsidRPr="007C3895">
        <w:rPr>
          <w:rFonts w:ascii="Arial-BoldItalicMT" w:hAnsi="Arial-BoldItalicMT" w:cs="Arial-BoldItalicMT"/>
          <w:color w:val="000000"/>
          <w:sz w:val="22"/>
          <w:szCs w:val="22"/>
        </w:rPr>
        <w:t>their</w:t>
      </w:r>
      <w:r w:rsidRPr="007C3895">
        <w:rPr>
          <w:rFonts w:ascii="Arial-BoldItalicMT" w:hAnsi="Arial-BoldItalicMT" w:cs="Arial-BoldItalicMT"/>
          <w:color w:val="000000"/>
          <w:sz w:val="22"/>
          <w:szCs w:val="22"/>
        </w:rPr>
        <w:t xml:space="preserve"> Doc</w:t>
      </w:r>
      <w:r w:rsidR="007B1434">
        <w:rPr>
          <w:rFonts w:ascii="Arial-BoldItalicMT" w:hAnsi="Arial-BoldItalicMT" w:cs="Arial-BoldItalicMT"/>
          <w:color w:val="000000"/>
          <w:sz w:val="22"/>
          <w:szCs w:val="22"/>
        </w:rPr>
        <w:t>t</w:t>
      </w:r>
      <w:r w:rsidRPr="007C3895">
        <w:rPr>
          <w:rFonts w:ascii="Arial-BoldItalicMT" w:hAnsi="Arial-BoldItalicMT" w:cs="Arial-BoldItalicMT"/>
          <w:color w:val="000000"/>
          <w:sz w:val="22"/>
          <w:szCs w:val="22"/>
        </w:rPr>
        <w:t>orate working on different elements of a camporee.</w:t>
      </w:r>
    </w:p>
    <w:p w14:paraId="58AB625F" w14:textId="77777777" w:rsidR="008F5426" w:rsidRDefault="008F5426" w:rsidP="008F5426">
      <w:pPr>
        <w:rPr>
          <w:rFonts w:ascii="Arial" w:hAnsi="Arial" w:cs="Arial"/>
          <w:b/>
          <w:bCs/>
        </w:rPr>
      </w:pPr>
      <w:r>
        <w:rPr>
          <w:rFonts w:ascii="Arial" w:hAnsi="Arial" w:cs="Arial"/>
          <w:b/>
          <w:bCs/>
        </w:rPr>
        <w:t>CED 802     New Cub Scout Program – 2024</w:t>
      </w:r>
    </w:p>
    <w:p w14:paraId="41E9BD2A" w14:textId="77777777" w:rsidR="008F5426" w:rsidRPr="00F23B09" w:rsidRDefault="008F5426" w:rsidP="008F5426">
      <w:pPr>
        <w:rPr>
          <w:rFonts w:ascii="Arial" w:hAnsi="Arial" w:cs="Arial"/>
        </w:rPr>
      </w:pPr>
      <w:r>
        <w:rPr>
          <w:rFonts w:ascii="Roboto" w:hAnsi="Roboto"/>
          <w:color w:val="212121"/>
          <w:shd w:val="clear" w:color="auto" w:fill="FFFFFF"/>
        </w:rPr>
        <w:t>It’s official!  The Cub Scout program will be updated for the 2024-25 program year.  Over the past several years the National Cub Scouting Committee has identified four areas to improve the Cub Scout program to ensure that it is fun, simple, and easy.  The class will look at the details of the updates.  The changes will take effect officially on June 1, 2024. </w:t>
      </w:r>
    </w:p>
    <w:p w14:paraId="1C42E3CA" w14:textId="77777777" w:rsidR="00DB1C03" w:rsidRPr="006D5886" w:rsidRDefault="00DB1C03" w:rsidP="005A23E5">
      <w:pPr>
        <w:pStyle w:val="NormalWeb"/>
        <w:shd w:val="clear" w:color="auto" w:fill="FFFFFF"/>
        <w:spacing w:before="0" w:beforeAutospacing="0"/>
        <w:rPr>
          <w:rFonts w:ascii="Roboto" w:hAnsi="Roboto"/>
          <w:color w:val="212121"/>
        </w:rPr>
      </w:pPr>
    </w:p>
    <w:sectPr w:rsidR="00DB1C03" w:rsidRPr="006D5886" w:rsidSect="008E5973">
      <w:headerReference w:type="even" r:id="rId7"/>
      <w:headerReference w:type="default" r:id="rId8"/>
      <w:footerReference w:type="even" r:id="rId9"/>
      <w:footerReference w:type="default" r:id="rId10"/>
      <w:headerReference w:type="first" r:id="rId11"/>
      <w:footerReference w:type="first" r:id="rId12"/>
      <w:pgSz w:w="12240" w:h="15840"/>
      <w:pgMar w:top="720" w:right="720" w:bottom="81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7D3E0" w14:textId="77777777" w:rsidR="006F4C53" w:rsidRDefault="006F4C53" w:rsidP="004B20EE">
      <w:pPr>
        <w:spacing w:after="0" w:line="240" w:lineRule="auto"/>
      </w:pPr>
      <w:r>
        <w:separator/>
      </w:r>
    </w:p>
  </w:endnote>
  <w:endnote w:type="continuationSeparator" w:id="0">
    <w:p w14:paraId="468E5A6E" w14:textId="77777777" w:rsidR="006F4C53" w:rsidRDefault="006F4C53" w:rsidP="004B2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Regular">
    <w:altName w:val="MS Mincho"/>
    <w:panose1 w:val="00000000000000000000"/>
    <w:charset w:val="80"/>
    <w:family w:val="roman"/>
    <w:notTrueType/>
    <w:pitch w:val="default"/>
    <w:sig w:usb0="00000001" w:usb1="08070000" w:usb2="00000010" w:usb3="00000000" w:csb0="00020000" w:csb1="00000000"/>
  </w:font>
  <w:font w:name="Arial-BoldItalic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86597" w14:textId="77777777" w:rsidR="004B20EE" w:rsidRDefault="004B2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9058" w14:textId="77777777" w:rsidR="004B20EE" w:rsidRDefault="004B20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9FED2" w14:textId="77777777" w:rsidR="004B20EE" w:rsidRDefault="004B2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A4893" w14:textId="77777777" w:rsidR="006F4C53" w:rsidRDefault="006F4C53" w:rsidP="004B20EE">
      <w:pPr>
        <w:spacing w:after="0" w:line="240" w:lineRule="auto"/>
      </w:pPr>
      <w:r>
        <w:separator/>
      </w:r>
    </w:p>
  </w:footnote>
  <w:footnote w:type="continuationSeparator" w:id="0">
    <w:p w14:paraId="4781E4D1" w14:textId="77777777" w:rsidR="006F4C53" w:rsidRDefault="006F4C53" w:rsidP="004B2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C4AB" w14:textId="77777777" w:rsidR="004B20EE" w:rsidRDefault="004B20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8E31" w14:textId="77777777" w:rsidR="004B20EE" w:rsidRDefault="004B20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23BB" w14:textId="77777777" w:rsidR="004B20EE" w:rsidRDefault="004B2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05E28"/>
    <w:multiLevelType w:val="hybridMultilevel"/>
    <w:tmpl w:val="F7B8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54FC6"/>
    <w:multiLevelType w:val="hybridMultilevel"/>
    <w:tmpl w:val="33E67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10C9F"/>
    <w:multiLevelType w:val="hybridMultilevel"/>
    <w:tmpl w:val="F0FA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46088"/>
    <w:multiLevelType w:val="hybridMultilevel"/>
    <w:tmpl w:val="C740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CA33D9"/>
    <w:multiLevelType w:val="hybridMultilevel"/>
    <w:tmpl w:val="B628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3E4E59"/>
    <w:multiLevelType w:val="hybridMultilevel"/>
    <w:tmpl w:val="029A3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A34426"/>
    <w:multiLevelType w:val="hybridMultilevel"/>
    <w:tmpl w:val="BB74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BA5787"/>
    <w:multiLevelType w:val="hybridMultilevel"/>
    <w:tmpl w:val="2F54238C"/>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7F26004"/>
    <w:multiLevelType w:val="hybridMultilevel"/>
    <w:tmpl w:val="8310969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430547">
    <w:abstractNumId w:val="8"/>
  </w:num>
  <w:num w:numId="2" w16cid:durableId="1110510185">
    <w:abstractNumId w:val="7"/>
  </w:num>
  <w:num w:numId="3" w16cid:durableId="1003817832">
    <w:abstractNumId w:val="3"/>
  </w:num>
  <w:num w:numId="4" w16cid:durableId="1075319039">
    <w:abstractNumId w:val="5"/>
  </w:num>
  <w:num w:numId="5" w16cid:durableId="588120582">
    <w:abstractNumId w:val="4"/>
  </w:num>
  <w:num w:numId="6" w16cid:durableId="1262101433">
    <w:abstractNumId w:val="1"/>
  </w:num>
  <w:num w:numId="7" w16cid:durableId="1287157628">
    <w:abstractNumId w:val="2"/>
  </w:num>
  <w:num w:numId="8" w16cid:durableId="1627932033">
    <w:abstractNumId w:val="0"/>
  </w:num>
  <w:num w:numId="9" w16cid:durableId="7408342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CB"/>
    <w:rsid w:val="0000507C"/>
    <w:rsid w:val="00034DCB"/>
    <w:rsid w:val="00097CAE"/>
    <w:rsid w:val="000A18B9"/>
    <w:rsid w:val="000A4FA4"/>
    <w:rsid w:val="000C16CD"/>
    <w:rsid w:val="000C5594"/>
    <w:rsid w:val="000F10B1"/>
    <w:rsid w:val="00103CE8"/>
    <w:rsid w:val="00124182"/>
    <w:rsid w:val="001325F5"/>
    <w:rsid w:val="001605F1"/>
    <w:rsid w:val="001767F2"/>
    <w:rsid w:val="00185BE0"/>
    <w:rsid w:val="001C4EC7"/>
    <w:rsid w:val="001E0D3D"/>
    <w:rsid w:val="001F538A"/>
    <w:rsid w:val="00220066"/>
    <w:rsid w:val="002335E9"/>
    <w:rsid w:val="00233B0A"/>
    <w:rsid w:val="00237F5E"/>
    <w:rsid w:val="00280C19"/>
    <w:rsid w:val="0029619A"/>
    <w:rsid w:val="002A68B8"/>
    <w:rsid w:val="002B0A47"/>
    <w:rsid w:val="002B12E2"/>
    <w:rsid w:val="002D7F76"/>
    <w:rsid w:val="00300AF0"/>
    <w:rsid w:val="00302883"/>
    <w:rsid w:val="00304A8C"/>
    <w:rsid w:val="003056A3"/>
    <w:rsid w:val="00360166"/>
    <w:rsid w:val="0037266D"/>
    <w:rsid w:val="003910F9"/>
    <w:rsid w:val="003C56E6"/>
    <w:rsid w:val="0040775A"/>
    <w:rsid w:val="00445BF8"/>
    <w:rsid w:val="00486500"/>
    <w:rsid w:val="00495E8A"/>
    <w:rsid w:val="004A7EDC"/>
    <w:rsid w:val="004B20EE"/>
    <w:rsid w:val="004B2E9F"/>
    <w:rsid w:val="004C2AF8"/>
    <w:rsid w:val="004D2752"/>
    <w:rsid w:val="004E7A66"/>
    <w:rsid w:val="004F59DC"/>
    <w:rsid w:val="00542EF3"/>
    <w:rsid w:val="005534EF"/>
    <w:rsid w:val="0055729F"/>
    <w:rsid w:val="00592A66"/>
    <w:rsid w:val="005A23E5"/>
    <w:rsid w:val="005C1CA0"/>
    <w:rsid w:val="005C7CC8"/>
    <w:rsid w:val="005D62E4"/>
    <w:rsid w:val="00633C3D"/>
    <w:rsid w:val="006709A7"/>
    <w:rsid w:val="00687451"/>
    <w:rsid w:val="006A1624"/>
    <w:rsid w:val="006B5686"/>
    <w:rsid w:val="006D5886"/>
    <w:rsid w:val="006F4C53"/>
    <w:rsid w:val="006F5F34"/>
    <w:rsid w:val="007127CC"/>
    <w:rsid w:val="007827E6"/>
    <w:rsid w:val="007B1434"/>
    <w:rsid w:val="007B7A61"/>
    <w:rsid w:val="007C3895"/>
    <w:rsid w:val="007C4668"/>
    <w:rsid w:val="007E0BB0"/>
    <w:rsid w:val="007E0C43"/>
    <w:rsid w:val="007E2B16"/>
    <w:rsid w:val="00836702"/>
    <w:rsid w:val="00840BA3"/>
    <w:rsid w:val="00867007"/>
    <w:rsid w:val="00881E2D"/>
    <w:rsid w:val="0088574E"/>
    <w:rsid w:val="00894E30"/>
    <w:rsid w:val="008C4546"/>
    <w:rsid w:val="008D458B"/>
    <w:rsid w:val="008E5973"/>
    <w:rsid w:val="008F30D8"/>
    <w:rsid w:val="008F5426"/>
    <w:rsid w:val="008F6420"/>
    <w:rsid w:val="009213EE"/>
    <w:rsid w:val="00935983"/>
    <w:rsid w:val="00942DB0"/>
    <w:rsid w:val="00964246"/>
    <w:rsid w:val="00987614"/>
    <w:rsid w:val="0099088C"/>
    <w:rsid w:val="00991A22"/>
    <w:rsid w:val="009B65E2"/>
    <w:rsid w:val="009C0039"/>
    <w:rsid w:val="009E0502"/>
    <w:rsid w:val="00A1490D"/>
    <w:rsid w:val="00A23159"/>
    <w:rsid w:val="00A65FF7"/>
    <w:rsid w:val="00AA2FE5"/>
    <w:rsid w:val="00AC4224"/>
    <w:rsid w:val="00B443E6"/>
    <w:rsid w:val="00B95304"/>
    <w:rsid w:val="00BA0480"/>
    <w:rsid w:val="00BC33E2"/>
    <w:rsid w:val="00BE0585"/>
    <w:rsid w:val="00C12BC8"/>
    <w:rsid w:val="00C27CA0"/>
    <w:rsid w:val="00C932FA"/>
    <w:rsid w:val="00CE031C"/>
    <w:rsid w:val="00CF3603"/>
    <w:rsid w:val="00D0136D"/>
    <w:rsid w:val="00D107F9"/>
    <w:rsid w:val="00D15ACA"/>
    <w:rsid w:val="00D42333"/>
    <w:rsid w:val="00D42F4D"/>
    <w:rsid w:val="00D52972"/>
    <w:rsid w:val="00D55960"/>
    <w:rsid w:val="00D57996"/>
    <w:rsid w:val="00D7779E"/>
    <w:rsid w:val="00D87F36"/>
    <w:rsid w:val="00D914F1"/>
    <w:rsid w:val="00DB1C03"/>
    <w:rsid w:val="00DF03EF"/>
    <w:rsid w:val="00E14516"/>
    <w:rsid w:val="00E152BA"/>
    <w:rsid w:val="00E22E10"/>
    <w:rsid w:val="00E53FB7"/>
    <w:rsid w:val="00E71036"/>
    <w:rsid w:val="00EA49F2"/>
    <w:rsid w:val="00EB689D"/>
    <w:rsid w:val="00EC05E6"/>
    <w:rsid w:val="00EC7A19"/>
    <w:rsid w:val="00F05C01"/>
    <w:rsid w:val="00F3708C"/>
    <w:rsid w:val="00F45759"/>
    <w:rsid w:val="00F47EFC"/>
    <w:rsid w:val="00F51B4E"/>
    <w:rsid w:val="00FC6557"/>
    <w:rsid w:val="00FC65DE"/>
    <w:rsid w:val="00FF5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B63CC"/>
  <w15:chartTrackingRefBased/>
  <w15:docId w15:val="{AEF7E34E-F970-4C35-8812-9574B2BC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4D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034DCB"/>
    <w:rPr>
      <w:color w:val="0000FF"/>
      <w:u w:val="single"/>
    </w:rPr>
  </w:style>
  <w:style w:type="paragraph" w:styleId="ListParagraph">
    <w:name w:val="List Paragraph"/>
    <w:basedOn w:val="Normal"/>
    <w:uiPriority w:val="34"/>
    <w:qFormat/>
    <w:rsid w:val="003056A3"/>
    <w:pPr>
      <w:ind w:left="720"/>
      <w:contextualSpacing/>
    </w:pPr>
  </w:style>
  <w:style w:type="paragraph" w:styleId="Header">
    <w:name w:val="header"/>
    <w:basedOn w:val="Normal"/>
    <w:link w:val="HeaderChar"/>
    <w:uiPriority w:val="99"/>
    <w:unhideWhenUsed/>
    <w:rsid w:val="004B2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0EE"/>
  </w:style>
  <w:style w:type="paragraph" w:styleId="Footer">
    <w:name w:val="footer"/>
    <w:basedOn w:val="Normal"/>
    <w:link w:val="FooterChar"/>
    <w:uiPriority w:val="99"/>
    <w:unhideWhenUsed/>
    <w:rsid w:val="004B2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0EE"/>
  </w:style>
  <w:style w:type="paragraph" w:customStyle="1" w:styleId="Default">
    <w:name w:val="Default"/>
    <w:rsid w:val="006B5686"/>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576">
      <w:bodyDiv w:val="1"/>
      <w:marLeft w:val="0"/>
      <w:marRight w:val="0"/>
      <w:marTop w:val="0"/>
      <w:marBottom w:val="0"/>
      <w:divBdr>
        <w:top w:val="none" w:sz="0" w:space="0" w:color="auto"/>
        <w:left w:val="none" w:sz="0" w:space="0" w:color="auto"/>
        <w:bottom w:val="none" w:sz="0" w:space="0" w:color="auto"/>
        <w:right w:val="none" w:sz="0" w:space="0" w:color="auto"/>
      </w:divBdr>
    </w:div>
    <w:div w:id="360253516">
      <w:bodyDiv w:val="1"/>
      <w:marLeft w:val="0"/>
      <w:marRight w:val="0"/>
      <w:marTop w:val="0"/>
      <w:marBottom w:val="0"/>
      <w:divBdr>
        <w:top w:val="none" w:sz="0" w:space="0" w:color="auto"/>
        <w:left w:val="none" w:sz="0" w:space="0" w:color="auto"/>
        <w:bottom w:val="none" w:sz="0" w:space="0" w:color="auto"/>
        <w:right w:val="none" w:sz="0" w:space="0" w:color="auto"/>
      </w:divBdr>
    </w:div>
    <w:div w:id="490872734">
      <w:bodyDiv w:val="1"/>
      <w:marLeft w:val="0"/>
      <w:marRight w:val="0"/>
      <w:marTop w:val="0"/>
      <w:marBottom w:val="0"/>
      <w:divBdr>
        <w:top w:val="none" w:sz="0" w:space="0" w:color="auto"/>
        <w:left w:val="none" w:sz="0" w:space="0" w:color="auto"/>
        <w:bottom w:val="none" w:sz="0" w:space="0" w:color="auto"/>
        <w:right w:val="none" w:sz="0" w:space="0" w:color="auto"/>
      </w:divBdr>
    </w:div>
    <w:div w:id="113660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6</Pages>
  <Words>2210</Words>
  <Characters>12599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 Mahoney</dc:creator>
  <cp:keywords/>
  <dc:description/>
  <cp:lastModifiedBy>Joseph G. Mahoney</cp:lastModifiedBy>
  <cp:revision>118</cp:revision>
  <dcterms:created xsi:type="dcterms:W3CDTF">2023-08-15T22:40:00Z</dcterms:created>
  <dcterms:modified xsi:type="dcterms:W3CDTF">2023-11-17T21:41:00Z</dcterms:modified>
</cp:coreProperties>
</file>